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F" w:rsidRDefault="00923DCF" w:rsidP="00923DCF"/>
    <w:p w:rsidR="00EC6E17" w:rsidRDefault="00EC6E17" w:rsidP="00923DCF">
      <w:pPr>
        <w:jc w:val="center"/>
        <w:rPr>
          <w:b/>
          <w:bCs/>
        </w:rPr>
      </w:pPr>
      <w:r w:rsidRPr="00EC6E17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5940425" cy="8174990"/>
            <wp:effectExtent l="19050" t="0" r="3175" b="0"/>
            <wp:docPr id="1" name="Рисунок 1" descr="C:\Documents and Settings\Admin\Рабочий стол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17" w:rsidRDefault="00EC6E17" w:rsidP="00923DCF">
      <w:pPr>
        <w:jc w:val="center"/>
        <w:rPr>
          <w:b/>
          <w:bCs/>
        </w:rPr>
      </w:pPr>
    </w:p>
    <w:p w:rsidR="00EC6E17" w:rsidRDefault="00EC6E17" w:rsidP="00923DCF">
      <w:pPr>
        <w:jc w:val="center"/>
        <w:rPr>
          <w:b/>
          <w:bCs/>
        </w:rPr>
      </w:pPr>
    </w:p>
    <w:p w:rsidR="00EC6E17" w:rsidRDefault="00EC6E17" w:rsidP="00923DCF">
      <w:pPr>
        <w:jc w:val="center"/>
        <w:rPr>
          <w:b/>
          <w:bCs/>
        </w:rPr>
      </w:pPr>
    </w:p>
    <w:p w:rsidR="00EC6E17" w:rsidRDefault="00EC6E17" w:rsidP="00923DCF">
      <w:pPr>
        <w:jc w:val="center"/>
        <w:rPr>
          <w:b/>
          <w:bCs/>
        </w:rPr>
      </w:pPr>
    </w:p>
    <w:p w:rsidR="00EC6E17" w:rsidRDefault="00EC6E17" w:rsidP="00923DCF">
      <w:pPr>
        <w:jc w:val="center"/>
        <w:rPr>
          <w:b/>
          <w:bCs/>
        </w:rPr>
      </w:pPr>
    </w:p>
    <w:p w:rsidR="00923DCF" w:rsidRDefault="00923DCF" w:rsidP="00923DCF">
      <w:pPr>
        <w:jc w:val="center"/>
        <w:rPr>
          <w:b/>
          <w:bCs/>
        </w:rPr>
      </w:pPr>
      <w:r>
        <w:rPr>
          <w:b/>
          <w:bCs/>
        </w:rPr>
        <w:lastRenderedPageBreak/>
        <w:t>1. Общие положения.</w:t>
      </w:r>
    </w:p>
    <w:p w:rsidR="00923DCF" w:rsidRDefault="00923DCF" w:rsidP="00923DCF">
      <w:pPr>
        <w:ind w:firstLine="360"/>
        <w:jc w:val="center"/>
        <w:rPr>
          <w:b/>
          <w:bCs/>
        </w:rPr>
      </w:pP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1.1.     В соответствии с Конституцией Российской Федерации каждый гражданин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 Каждый гражданин РФ имеет право на труд в условиях, отвечающих требованиям безопасности и гигиены. Трудовые отношения работников регулируются Трудовым кодексом Российской Федерации.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Правила внутреннего трудового распорядка имеют целью укрепление трудовой дисциплины, организации труда, способствование рациональному использованию рабочего времени, высокому качество работ, повышению производительности труда и эффективности общественного производства.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Работники МБДОУ обязаны соблюдать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учреждения (ст. 189 ТК РФ).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Настоящие Правила внутреннего трудового распорядка устанавливают взаимные права и обязанности работодателя и работников, ответственность за их соблюдение и исполнение, а также иные вопросы регулирования трудовых отношений в учреждении (ст. 189 ТК РФ).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Вопросы, связанные с установлением Правил внутреннего распорядка, решаются администрацией образовательного учреждения, по согласию с выборным  профсоюзным органом или иным органом, представляющим интересы работников.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Правила внутреннего трудового распорядка утверждаются руководителем учреждения с учетом мнения представительного органа работников учреждения (ст. 190 ТК РФ).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Индивидуальные обязанности работников предусматриваются в заключаемых с ними трудовых договорах (ст. 57 ТК РФ).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Те</w:t>
      </w:r>
      <w:proofErr w:type="gramStart"/>
      <w:r>
        <w:t>кст Пр</w:t>
      </w:r>
      <w:proofErr w:type="gramEnd"/>
      <w:r>
        <w:t>авил внутреннего трудового распорядка вывешивается в учреждениях на специально отведенном месте.</w:t>
      </w:r>
    </w:p>
    <w:p w:rsidR="00923DCF" w:rsidRDefault="00923DCF" w:rsidP="00923DCF">
      <w:pPr>
        <w:numPr>
          <w:ilvl w:val="1"/>
          <w:numId w:val="1"/>
        </w:numPr>
        <w:tabs>
          <w:tab w:val="num" w:pos="0"/>
          <w:tab w:val="left" w:pos="540"/>
        </w:tabs>
        <w:ind w:left="540" w:hanging="540"/>
        <w:jc w:val="both"/>
      </w:pPr>
      <w:r>
        <w:t>Правила внутреннего трудового распорядка учреждения являются приложением к коллективному договору (ст. 190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  <w:r>
        <w:rPr>
          <w:b/>
          <w:bCs/>
        </w:rPr>
        <w:t>2. Порядок приема, перевода и увольнения работников учреждения.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</w:pPr>
      <w:r>
        <w:t>2.1. Порядок приема на работу: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2.1.1. Рабочие и служащие реализуют право на труд путем заключения трудового договора.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2.1.2. Трудовой договор заключается в письменной форме (ст. 67 ТК РФ) путем составления и подписания сторонами единого документа, отражающего их согласованную по всем существующим условиям труда работника. Один экземпляр хранится в учреждении, другой – у работника.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 xml:space="preserve">2.1.3. При приеме на работу администрация учреждения обязана потребовать </w:t>
      </w:r>
      <w:proofErr w:type="gramStart"/>
      <w:r>
        <w:t>от</w:t>
      </w:r>
      <w:proofErr w:type="gramEnd"/>
      <w:r>
        <w:t xml:space="preserve"> поступающего: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а) предъявление паспорта в соответствии с законодательством о паспортах;</w:t>
      </w:r>
    </w:p>
    <w:p w:rsidR="00534F8F" w:rsidRDefault="00923DCF" w:rsidP="00923DCF">
      <w:pPr>
        <w:tabs>
          <w:tab w:val="left" w:pos="540"/>
        </w:tabs>
        <w:ind w:left="540" w:hanging="540"/>
        <w:jc w:val="both"/>
      </w:pPr>
      <w:r>
        <w:t>б) представление трудовой книжки, оформленной в установленном порядке, а если лицо поступает на работу в качестве рабочего или служащего впервые – справки, выданной по месту жительства соответствующей местной администрацией;</w:t>
      </w:r>
    </w:p>
    <w:p w:rsidR="00923DCF" w:rsidRDefault="00534F8F" w:rsidP="00923DCF">
      <w:pPr>
        <w:tabs>
          <w:tab w:val="left" w:pos="540"/>
        </w:tabs>
        <w:ind w:left="540" w:hanging="540"/>
        <w:jc w:val="both"/>
      </w:pPr>
      <w:r>
        <w:lastRenderedPageBreak/>
        <w:t>в)</w:t>
      </w:r>
      <w:r w:rsidR="00CA7635">
        <w:t xml:space="preserve"> </w:t>
      </w:r>
      <w:r w:rsidR="00923DCF">
        <w:t>уволенные из рядов Вооруженных Сил РФ обязаны предъявить администрации военный билет (ст. 65 ТК РФ);</w:t>
      </w:r>
    </w:p>
    <w:p w:rsidR="00923DCF" w:rsidRDefault="00534F8F" w:rsidP="00923DCF">
      <w:pPr>
        <w:tabs>
          <w:tab w:val="left" w:pos="540"/>
        </w:tabs>
        <w:ind w:left="540" w:hanging="540"/>
        <w:jc w:val="both"/>
      </w:pPr>
      <w:r>
        <w:t>г</w:t>
      </w:r>
      <w:r w:rsidR="00923DCF">
        <w:t>) медицинское заключение об отсутствии противопоказаний по состоянию здоровья для работ в образовательном уч</w:t>
      </w:r>
      <w:r>
        <w:t>реждении (Закон об образовании);</w:t>
      </w:r>
    </w:p>
    <w:p w:rsidR="00534F8F" w:rsidRDefault="00534F8F" w:rsidP="00923DCF">
      <w:pPr>
        <w:tabs>
          <w:tab w:val="left" w:pos="540"/>
        </w:tabs>
        <w:ind w:left="540" w:hanging="540"/>
        <w:jc w:val="both"/>
      </w:pPr>
      <w:proofErr w:type="gramStart"/>
      <w:r>
        <w:t>д) справ</w:t>
      </w:r>
      <w:r w:rsidR="00CA7635">
        <w:t>к</w:t>
      </w:r>
      <w:r>
        <w:t>у о наличии (отсутствии) судимости и (или) факта уголовного преследования либо 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поступлении на работу, связанную с деятельностью, к осуществлению которой в соответствии в Трудовым</w:t>
      </w:r>
      <w:proofErr w:type="gramEnd"/>
      <w:r>
        <w:t xml:space="preserve"> кодексом, иным федеральным законом не допускаются лица, имеющие или имевшие судимость, подвергающие или подвергавшиеся уголо</w:t>
      </w:r>
      <w:r w:rsidR="00CA7635">
        <w:t>вному преследованию.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2.1.4. Лица, принимаемые на работу, требующую специальных знаний (педагогические, медицинские работники, повара) в соответствии с ТКХ (требованиями) или Единым тарифно-квалификационным справочником, обязаны предъявить документы, подтверждающие образовательный уровень и профессиональную подготовку.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2.1.5. Запрещается требовать при приеме документы, представление которых не предусмотрено законодательством (ст. 65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2.1.6. Прием на работу в МБДОУ без предъявления перечисленных документов не допускается (ст. 65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2.1.7. Прием на работу (ст. 68 ТК РФ) оформляется приказом учреждения, который объявляется работнику под расписку. В приказе должны быть указаны наименование работы в соответствии с Единым тарифно-квалификационным справочником работ и профессий или штатным расписанием и условия оплаты труда. Фактическое допущение к работе считается заключение трудового договора (ст. 61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2.1.8. В соответствии со ст. 66 ТК РФ работодатель обязан внести запись в трудовую книжку работнику, проработавшему в учреждении свыше 5 дней.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2.1.9. Трудовые книжки хранятся в МБДОУ. Бланки трудовых книжек и вкладышей к ним хранятся как документы строгой отчетности.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2.1.10. С каждой записью, вносимой на основании приказа в трудовую книжку, администрация МБДОУ обязана ознакомить ее владельца под роспись в личной карточке.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2.1.11. На каждого работника МБДОУ заводится личное дело с фотографией, состоящее из документов предоставленных рабочими, служащими при приеме на работу и утвержденными правилами (ст. 65 ТК РФ):</w:t>
      </w:r>
    </w:p>
    <w:p w:rsidR="00923DCF" w:rsidRDefault="00923DCF" w:rsidP="00923DCF">
      <w:pPr>
        <w:numPr>
          <w:ilvl w:val="0"/>
          <w:numId w:val="2"/>
        </w:numPr>
        <w:tabs>
          <w:tab w:val="left" w:pos="540"/>
        </w:tabs>
        <w:jc w:val="both"/>
      </w:pPr>
      <w:r>
        <w:t>Страховое свидетельство государственного пенсионного страхования;</w:t>
      </w:r>
    </w:p>
    <w:p w:rsidR="00923DCF" w:rsidRDefault="00923DCF" w:rsidP="00923DCF">
      <w:pPr>
        <w:numPr>
          <w:ilvl w:val="0"/>
          <w:numId w:val="2"/>
        </w:numPr>
        <w:tabs>
          <w:tab w:val="left" w:pos="540"/>
        </w:tabs>
        <w:jc w:val="both"/>
      </w:pPr>
      <w:r>
        <w:t>Документы воинского учета – для военнообязанных и лиц, подлежащих призыву на военную службу.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2.1.12.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(ст. 65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2.1.13. При заключении трудового договора соглашением сторон может быть обусловлено испытание работника в целях проверки его соответствия поручаемой работы. Условия об испытании должно быть указано в трудовом договоре (ст. 70 ТК РФ), срок испытания не может превышать трех месяцев.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2.1.14. Перевод на другую постоянную работу в той же организации по инициативе работодателя, т.е. изменение трудовой функции или изменение существенных условий трудового договора,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 (ст. 72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lastRenderedPageBreak/>
        <w:t>2.1.15.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2.1.16. Работодатель обязан отстранить от работы (не допускать к работе) работника:</w:t>
      </w:r>
    </w:p>
    <w:p w:rsidR="00923DCF" w:rsidRDefault="00923DCF" w:rsidP="00923DCF">
      <w:pPr>
        <w:numPr>
          <w:ilvl w:val="0"/>
          <w:numId w:val="3"/>
        </w:numPr>
        <w:jc w:val="both"/>
      </w:pPr>
      <w:r>
        <w:t>не прошедшего в установленном порядке обязательный или периодический медицинский осмотр;</w:t>
      </w:r>
    </w:p>
    <w:p w:rsidR="00923DCF" w:rsidRDefault="00923DCF" w:rsidP="00923DCF">
      <w:pPr>
        <w:numPr>
          <w:ilvl w:val="0"/>
          <w:numId w:val="3"/>
        </w:numPr>
        <w:jc w:val="both"/>
      </w:pPr>
      <w:r>
        <w:t>не прошедшего в установленном порядке обучение и проверку знаний и навыков в области охраны труда;</w:t>
      </w:r>
    </w:p>
    <w:p w:rsidR="00923DCF" w:rsidRDefault="00923DCF" w:rsidP="00923DCF">
      <w:pPr>
        <w:numPr>
          <w:ilvl w:val="0"/>
          <w:numId w:val="3"/>
        </w:numPr>
        <w:jc w:val="both"/>
      </w:pPr>
      <w:r>
        <w:t>появившегося в состоянии алкогольного, наркотического или токсического опьянения (ст. 76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 xml:space="preserve">2.1.17. Трудовой договор </w:t>
      </w:r>
      <w:proofErr w:type="gramStart"/>
      <w:r>
        <w:t>может быть в любое время расторгнут</w:t>
      </w:r>
      <w:proofErr w:type="gramEnd"/>
      <w:r>
        <w:t xml:space="preserve"> по согласованию сторон трудового договора (ст. 78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2.1.18. Работник имеет право расторгнуть трудовой договор, предупредив об этом работодателя в письменной форме за две недели (ст. 80 ТК РФ).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>2.1.19. При поступлении рабочего или служащего на работу или при переводе его в установленном порядке на другую работу администрация обязана:</w:t>
      </w:r>
    </w:p>
    <w:p w:rsidR="00923DCF" w:rsidRDefault="00923DCF" w:rsidP="00923DCF">
      <w:pPr>
        <w:numPr>
          <w:ilvl w:val="0"/>
          <w:numId w:val="4"/>
        </w:numPr>
        <w:jc w:val="both"/>
      </w:pPr>
      <w:r>
        <w:t>ознакомить служащего или рабочего с порученной работой, условиями и оплатой труда, разъяснить права и обязанности;</w:t>
      </w:r>
    </w:p>
    <w:p w:rsidR="00923DCF" w:rsidRDefault="00923DCF" w:rsidP="00923DCF">
      <w:pPr>
        <w:numPr>
          <w:ilvl w:val="0"/>
          <w:numId w:val="4"/>
        </w:numPr>
        <w:jc w:val="both"/>
      </w:pPr>
      <w:r>
        <w:t>ознакомить его с правилами внутреннего трудового распорядка и коллективным договором, действующим в данном учреждении;</w:t>
      </w:r>
    </w:p>
    <w:p w:rsidR="00923DCF" w:rsidRDefault="00923DCF" w:rsidP="00923DCF">
      <w:pPr>
        <w:numPr>
          <w:ilvl w:val="0"/>
          <w:numId w:val="4"/>
        </w:numPr>
        <w:jc w:val="both"/>
      </w:pPr>
      <w:r>
        <w:t>провести инструктаж по ТБ, производственной санитарии, гигиене труда, противопожарной безопасности и другим правилам по охране труда.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  <w:r>
        <w:t xml:space="preserve">2.1.20. 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 в соответствии со ст. 81 Трудового кодекса Российской Федерации:</w:t>
      </w:r>
    </w:p>
    <w:p w:rsidR="00923DCF" w:rsidRDefault="00923DCF" w:rsidP="00923DCF">
      <w:pPr>
        <w:numPr>
          <w:ilvl w:val="0"/>
          <w:numId w:val="5"/>
        </w:numPr>
        <w:jc w:val="both"/>
      </w:pPr>
      <w:r>
        <w:t>несоответствие работника занимаемой должности или выполняемой работе, вследствие (состояния здоровья в соответствии с медицинским заключением, недостаточной квалификации, подтвержденной результатами аттестации);</w:t>
      </w:r>
    </w:p>
    <w:p w:rsidR="00923DCF" w:rsidRDefault="00923DCF" w:rsidP="00923DCF">
      <w:pPr>
        <w:numPr>
          <w:ilvl w:val="0"/>
          <w:numId w:val="5"/>
        </w:numPr>
        <w:jc w:val="both"/>
      </w:pPr>
      <w: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923DCF" w:rsidRDefault="00923DCF" w:rsidP="00923DCF">
      <w:pPr>
        <w:numPr>
          <w:ilvl w:val="0"/>
          <w:numId w:val="5"/>
        </w:numPr>
        <w:jc w:val="both"/>
      </w:pPr>
      <w:r>
        <w:t>прогула (отсутствие на рабочем месте без уважительной причины более 4-х часов подряд в течение рабочего дня);</w:t>
      </w:r>
    </w:p>
    <w:p w:rsidR="00923DCF" w:rsidRDefault="00923DCF" w:rsidP="00923DCF">
      <w:pPr>
        <w:numPr>
          <w:ilvl w:val="0"/>
          <w:numId w:val="5"/>
        </w:numPr>
        <w:jc w:val="both"/>
      </w:pPr>
      <w:r>
        <w:t>однократного грубого нарушения работником трудовых обязанностей.</w:t>
      </w:r>
    </w:p>
    <w:p w:rsidR="00923DCF" w:rsidRDefault="00923DCF" w:rsidP="00923DCF">
      <w:pPr>
        <w:tabs>
          <w:tab w:val="num" w:pos="540"/>
        </w:tabs>
        <w:ind w:left="540" w:hanging="18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  <w:r>
        <w:rPr>
          <w:b/>
          <w:bCs/>
        </w:rPr>
        <w:t>3. Основные обязанности сотрудников.</w:t>
      </w: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</w:p>
    <w:p w:rsidR="00923DCF" w:rsidRDefault="00923DCF" w:rsidP="00923DCF">
      <w:pPr>
        <w:tabs>
          <w:tab w:val="left" w:pos="540"/>
        </w:tabs>
        <w:ind w:left="540" w:hanging="540"/>
        <w:jc w:val="center"/>
      </w:pPr>
      <w:r>
        <w:t>Работник обязан: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предъявить при приеме на работу документы, предусмотренные законодательством;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строго выполнять обязанности, возложенные на него трудовым законодательством и Законом «Об образовании», Уставом образовательного учреждения, Правилами внутреннего трудового распорядка; требованиями разделов «Должностные обязанности» и «Должен знать», тарифно-квалификационных характеристик, утвержденных приказом Минобразования РФ и Госкомвуза РФ от 31.08.98 г. № 463/1268 с изменениями и дополнениями, внесенными приказом Минобразования и Госкомвуза РФ от 14.12ю95 г. № 622/1646 (далее ТКХ), должностными инструкциями;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соблюдать трудовую дисциплину, работать честно и добросовестно;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своевременно и точно исполнять распоряжение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повышать качество работы, выполнять установленные нормы работы, соблюдать требования по охране труда и обеспечению безопасности труда;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lastRenderedPageBreak/>
        <w:t xml:space="preserve">   принимать активные меры по устранению причин и условий, нарушающих ход учебного процесса;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эффективно использовать учебное оборудование, экономно и рационально использовать сырье, энергию, топливо и другие материальные ресурсы;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   соблюдать законные права и свободы обучающихся и воспитанников;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>нести моральную ответственность за нарушение морально-психологического климата в коллективе;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поддерживать постоянную связь с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923DCF" w:rsidRDefault="00923DCF" w:rsidP="00923DCF">
      <w:pPr>
        <w:numPr>
          <w:ilvl w:val="1"/>
          <w:numId w:val="6"/>
        </w:numPr>
        <w:tabs>
          <w:tab w:val="left" w:pos="540"/>
        </w:tabs>
        <w:ind w:left="540" w:hanging="540"/>
        <w:jc w:val="both"/>
      </w:pPr>
      <w: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  <w:r>
        <w:rPr>
          <w:b/>
          <w:bCs/>
        </w:rPr>
        <w:t>4. Основные права сотрудников МБДОУ.</w:t>
      </w: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</w:p>
    <w:p w:rsidR="00923DCF" w:rsidRDefault="00923DCF" w:rsidP="00923DCF">
      <w:pPr>
        <w:tabs>
          <w:tab w:val="left" w:pos="540"/>
        </w:tabs>
        <w:ind w:left="540" w:hanging="540"/>
        <w:jc w:val="center"/>
      </w:pPr>
      <w:r>
        <w:t xml:space="preserve">Работник имеет право </w:t>
      </w:r>
      <w:proofErr w:type="gramStart"/>
      <w:r>
        <w:t>на</w:t>
      </w:r>
      <w:proofErr w:type="gramEnd"/>
      <w:r>
        <w:t>: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 работу, отвечающую его профессиональной подготовке и квалификации, обусловленной трудовым договором;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 заключение, изменение, расторжение трудового договора в порядке и на условиях, которые установлены ТК РФ, иными федеральными законами;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 полную достоверную информацию об условиях труда и требованиях охраны труда на рабочем месте;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 рабочее место, соответствующее условиям, предусмотренным государственными стандартными организациями  и безопасности и коллективным договором;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своевременно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 </w:t>
      </w:r>
      <w:proofErr w:type="gramStart"/>
      <w: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граждан;</w:t>
      </w:r>
      <w:proofErr w:type="gramEnd"/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 </w:t>
      </w:r>
      <w:proofErr w:type="gramStart"/>
      <w:r>
        <w:t>на получение квалификационной категории при успешном прохождении аттестации в соответствии с Типовым положением об аттестации</w:t>
      </w:r>
      <w:proofErr w:type="gramEnd"/>
      <w:r>
        <w:t xml:space="preserve"> педагогических и руководящих работников государственных, муниципальных учреждений и организаций РФ;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возмещение ущерба причиненного его здоровью или имуществу в связи с работой;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  объединение в профессиональные союзы и другие организации, представляющие интересы работников;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>досудебную и судебную защиту своих трудовых прав и квалификационную юридическую помощь;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>пособие по социальному страхованию, социальное обеспечение по возрасту, а также в случаях, предусмотренных законами и иными нормативно-правовыми актами;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 xml:space="preserve">индивидуальные и коллективные трудовые споры с использованием установленных федеральным законом способов их разрешения, в </w:t>
      </w:r>
      <w:proofErr w:type="gramStart"/>
      <w:r>
        <w:t>порядке</w:t>
      </w:r>
      <w:proofErr w:type="gramEnd"/>
      <w:r>
        <w:t xml:space="preserve"> установленном ТК РФ;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>получение в установленном порядке пенсии за выслугу лет до достижения ими пенсионного возраста;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>получение педагогической пенсии в установленном порядке;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lastRenderedPageBreak/>
        <w:t>длительный отпуск сроком до одного года, не реже, чем через каждые 10 лет непрерывной преподавательской работы в порядке и на условиях, предусмотренных учредителем и (или) Уставом образовательного учреждения;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>ежемесячную денежную компенсацию для педагогических работников, в целях обеспечения их книгоиздательской продукцией и периодическими изданиями;</w:t>
      </w:r>
    </w:p>
    <w:p w:rsidR="00923DCF" w:rsidRDefault="00923DCF" w:rsidP="00923DCF">
      <w:pPr>
        <w:numPr>
          <w:ilvl w:val="1"/>
          <w:numId w:val="7"/>
        </w:numPr>
        <w:tabs>
          <w:tab w:val="left" w:pos="540"/>
        </w:tabs>
        <w:ind w:left="540" w:hanging="540"/>
        <w:jc w:val="both"/>
      </w:pPr>
      <w:r>
        <w:t>свободу выбора и использования методик обучения и воспитания, учебных пособий и материалов, учебников, методов оценки знаний обучающихся, воспитанников в соответствии с Уставом МБДОУ.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  <w:r>
        <w:rPr>
          <w:b/>
          <w:bCs/>
        </w:rPr>
        <w:t>5. Основные обязанности администрации.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</w:pPr>
      <w:r>
        <w:t>Работодатель обязан: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 предоставлять работникам работу, обусловленную трудовым договором;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 обеспечивать безопасность труда и условия, отвечающие требованиям охраны и гигиены труда;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 обеспечивать работников оборудованием, инструментами, технической документацией и иными средствами, необходимыми  для исполнения ими трудовых обязанностей;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обеспечивать работникам равную оплату за труд равной ценности;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вести коллективные переговоры, а также заключать коллективный договор в порядке, установленном ТК РФ;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предоставлять представителям работников полную информацию, необходимую для заключения коллективного договора, соглашения и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 xml:space="preserve">  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нормативно-правовых актов, содержащих нормы трудового права, принимать меры по их устранению и сообщать о принятых мерах указанных органов и представителям;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обеспечивать бытовые нужды работников, связанные с исполнением ими трудовых обязанностей;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нормативно-правовыми актами;</w:t>
      </w:r>
    </w:p>
    <w:p w:rsidR="00923DCF" w:rsidRDefault="00923DCF" w:rsidP="00923DCF">
      <w:pPr>
        <w:numPr>
          <w:ilvl w:val="1"/>
          <w:numId w:val="8"/>
        </w:numPr>
        <w:tabs>
          <w:tab w:val="left" w:pos="540"/>
        </w:tabs>
        <w:ind w:left="540" w:hanging="540"/>
        <w:jc w:val="both"/>
      </w:pPr>
      <w:r>
        <w:t>исполнять иные обязанности, предусмотренные ТК РФ, федеральными законами и иными нормативно-правовыми актами, содержащими нормы трудового права, коллективным договором, соглашениями и трудовыми договорами.</w:t>
      </w:r>
    </w:p>
    <w:p w:rsidR="00923DCF" w:rsidRDefault="00923DCF" w:rsidP="00923DCF">
      <w:pPr>
        <w:tabs>
          <w:tab w:val="left" w:pos="540"/>
        </w:tabs>
        <w:ind w:left="540" w:hanging="540"/>
        <w:jc w:val="both"/>
      </w:pPr>
    </w:p>
    <w:p w:rsidR="00923DCF" w:rsidRDefault="00923DCF" w:rsidP="00923DCF">
      <w:pPr>
        <w:tabs>
          <w:tab w:val="left" w:pos="540"/>
        </w:tabs>
        <w:ind w:left="540" w:hanging="540"/>
        <w:jc w:val="center"/>
        <w:rPr>
          <w:b/>
          <w:bCs/>
        </w:rPr>
      </w:pPr>
      <w:r>
        <w:rPr>
          <w:b/>
          <w:bCs/>
        </w:rPr>
        <w:lastRenderedPageBreak/>
        <w:t>6. Основные права администрации.</w:t>
      </w:r>
    </w:p>
    <w:p w:rsidR="00923DCF" w:rsidRDefault="00923DCF" w:rsidP="00923DCF">
      <w:pPr>
        <w:ind w:firstLine="540"/>
        <w:jc w:val="both"/>
      </w:pPr>
    </w:p>
    <w:p w:rsidR="00923DCF" w:rsidRDefault="00923DCF" w:rsidP="00923DCF">
      <w:pPr>
        <w:ind w:firstLine="540"/>
        <w:jc w:val="both"/>
      </w:pPr>
      <w:r>
        <w:t>Работодатель имеет право: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заключать, изменять и расторгать трудовые договоры с работниками в порядке и на условиях, которые установлены ТК РФ и иными федеральными законами;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вести коллективные договора;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поощрять работников за добросовестный эффективный труд;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привлекать работников к дисциплинарной и материальной ответственности в порядке, установленном ТК РФ и иными федеральными законами;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принимать локальные нормативные акты;</w:t>
      </w:r>
    </w:p>
    <w:p w:rsidR="00923DCF" w:rsidRDefault="00923DCF" w:rsidP="00923DCF">
      <w:pPr>
        <w:numPr>
          <w:ilvl w:val="1"/>
          <w:numId w:val="9"/>
        </w:numPr>
        <w:tabs>
          <w:tab w:val="clear" w:pos="360"/>
          <w:tab w:val="num" w:pos="540"/>
        </w:tabs>
        <w:ind w:left="540" w:hanging="540"/>
        <w:jc w:val="both"/>
      </w:pPr>
      <w:r>
        <w:t>создавать объединения работодателей в целях представительства и защиты своих интересов и вступать в них.</w:t>
      </w:r>
    </w:p>
    <w:p w:rsidR="00923DCF" w:rsidRDefault="00923DCF" w:rsidP="00923DCF">
      <w:pPr>
        <w:tabs>
          <w:tab w:val="num" w:pos="540"/>
        </w:tabs>
        <w:ind w:left="540" w:hanging="540"/>
        <w:jc w:val="both"/>
      </w:pPr>
    </w:p>
    <w:p w:rsidR="00923DCF" w:rsidRDefault="00923DCF" w:rsidP="00923DCF">
      <w:pPr>
        <w:ind w:firstLine="540"/>
        <w:jc w:val="both"/>
      </w:pPr>
    </w:p>
    <w:p w:rsidR="00923DCF" w:rsidRDefault="00923DCF" w:rsidP="00923DCF">
      <w:pPr>
        <w:ind w:firstLine="540"/>
        <w:jc w:val="both"/>
      </w:pPr>
    </w:p>
    <w:p w:rsidR="00923DCF" w:rsidRDefault="00923DCF" w:rsidP="00923DCF">
      <w:pPr>
        <w:ind w:firstLine="540"/>
        <w:jc w:val="center"/>
        <w:rPr>
          <w:b/>
          <w:bCs/>
        </w:rPr>
      </w:pPr>
      <w:r>
        <w:rPr>
          <w:b/>
          <w:bCs/>
        </w:rPr>
        <w:t>7. Рабочее время. Время отдыха. Нерабочие праздничные дни.</w:t>
      </w:r>
    </w:p>
    <w:p w:rsidR="00923DCF" w:rsidRDefault="00923DCF" w:rsidP="00923DCF">
      <w:pPr>
        <w:ind w:firstLine="540"/>
        <w:jc w:val="center"/>
        <w:rPr>
          <w:b/>
          <w:bCs/>
        </w:rPr>
      </w:pPr>
    </w:p>
    <w:p w:rsidR="00923DCF" w:rsidRDefault="00923DCF" w:rsidP="00923DCF">
      <w:pPr>
        <w:ind w:left="540" w:hanging="540"/>
        <w:jc w:val="both"/>
      </w:pPr>
      <w:r>
        <w:t>7.1. Рабочее время 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свои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923DCF" w:rsidRDefault="00923DCF" w:rsidP="00923DCF">
      <w:pPr>
        <w:ind w:left="540" w:hanging="540"/>
        <w:jc w:val="both"/>
      </w:pPr>
      <w:r>
        <w:t>Нормальная продолжительность рабочего времени не может превышать 40 часов в неделю.</w:t>
      </w:r>
    </w:p>
    <w:p w:rsidR="00923DCF" w:rsidRDefault="00923DCF" w:rsidP="00923DCF">
      <w:pPr>
        <w:ind w:left="540" w:hanging="540"/>
        <w:jc w:val="both"/>
      </w:pPr>
      <w:r>
        <w:t>7.2. 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23DCF" w:rsidRDefault="00923DCF" w:rsidP="00923DCF">
      <w:pPr>
        <w:ind w:left="540" w:hanging="540"/>
        <w:jc w:val="both"/>
      </w:pPr>
      <w:r>
        <w:t>7.3. Нерабочими праздничными днями в Российской Федерации являются: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1, 2, 3, 4 и 5 января – новогодние каникулы;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7 января – Рождество Христово;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23 февраля – День Защитника Отечества;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8 марта – Международный женский день;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 мая – Праздник Весны и Труда;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9 мая – День Победы; 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12 июня – День России;</w:t>
      </w:r>
    </w:p>
    <w:p w:rsidR="00923DCF" w:rsidRDefault="00923DCF" w:rsidP="00923DCF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4 ноября – День народного единства.</w:t>
      </w:r>
    </w:p>
    <w:p w:rsidR="00923DCF" w:rsidRDefault="00923DCF" w:rsidP="00923DCF">
      <w:pPr>
        <w:jc w:val="both"/>
      </w:pPr>
      <w:proofErr w:type="gramStart"/>
      <w: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923DCF" w:rsidRDefault="00923DCF" w:rsidP="00923DCF">
      <w:pPr>
        <w:ind w:firstLine="540"/>
        <w:jc w:val="both"/>
      </w:pPr>
      <w:r>
        <w:t>В нерабочие праздничные дни допускаются работы, приостановка которых невозможна по производственно-техническим условиям (непрерывно действующие организации), работы, вызываемые необходимостью обслуживания населения, а также неотложные ремонтные и погрузочно-разгрузочные работы.</w:t>
      </w:r>
    </w:p>
    <w:p w:rsidR="00923DCF" w:rsidRDefault="00923DCF" w:rsidP="00923DCF">
      <w:pPr>
        <w:ind w:firstLine="540"/>
        <w:jc w:val="both"/>
      </w:pPr>
      <w:r>
        <w:t>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и другие дни.</w:t>
      </w:r>
    </w:p>
    <w:p w:rsidR="00923DCF" w:rsidRDefault="00923DCF" w:rsidP="00203683">
      <w:pPr>
        <w:jc w:val="both"/>
      </w:pPr>
    </w:p>
    <w:p w:rsidR="00923DCF" w:rsidRDefault="00923DCF" w:rsidP="00203683">
      <w:pPr>
        <w:ind w:right="-18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РЕЖИМ ТРУДА И ОТДЫХА СОТРУДНИКОВ МБДОУ № 148.</w:t>
      </w:r>
    </w:p>
    <w:tbl>
      <w:tblPr>
        <w:tblStyle w:val="a5"/>
        <w:tblW w:w="0" w:type="auto"/>
        <w:tblLook w:val="01E0"/>
      </w:tblPr>
      <w:tblGrid>
        <w:gridCol w:w="4219"/>
        <w:gridCol w:w="3547"/>
        <w:gridCol w:w="1805"/>
      </w:tblGrid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Время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Время обеда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Заведующ</w:t>
            </w:r>
            <w:r w:rsidR="00203683">
              <w:rPr>
                <w:rFonts w:ascii="Arial" w:hAnsi="Arial" w:cs="Arial"/>
                <w:i/>
              </w:rPr>
              <w:t>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9.00 – 18.00</w:t>
            </w: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13.00 – 14.00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203683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Заместитель заведующего</w:t>
            </w:r>
            <w:r w:rsidR="00923DCF">
              <w:rPr>
                <w:rFonts w:ascii="Arial" w:hAnsi="Arial" w:cs="Arial"/>
                <w:i/>
              </w:rPr>
              <w:t xml:space="preserve"> по учебно-воспитательной работе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203683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13.00 – 14.00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Педагог - психолог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0156C6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Понедельник 8.30 – 16</w:t>
            </w:r>
            <w:r w:rsidR="00923DCF">
              <w:rPr>
                <w:rFonts w:ascii="Arial" w:hAnsi="Arial" w:cs="Arial"/>
                <w:i/>
              </w:rPr>
              <w:t>.30</w:t>
            </w:r>
          </w:p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Вторник 11.00-18.30</w:t>
            </w:r>
          </w:p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Среда 9.00-16.30</w:t>
            </w:r>
          </w:p>
          <w:p w:rsidR="00923DCF" w:rsidRDefault="000156C6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Четверг 09.00-17.26</w:t>
            </w:r>
          </w:p>
          <w:p w:rsidR="00923DCF" w:rsidRDefault="000156C6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Пятница 8.30-16.0</w:t>
            </w:r>
            <w:r w:rsidR="00923DC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F76B8C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12.00 – 12.3</w:t>
            </w:r>
            <w:r w:rsidR="00203683">
              <w:rPr>
                <w:rFonts w:ascii="Arial" w:hAnsi="Arial" w:cs="Arial"/>
                <w:i/>
              </w:rPr>
              <w:t>0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Инструктор по физической культуре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0156C6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7.30 – 12</w:t>
            </w:r>
            <w:r w:rsidR="00AD33B3">
              <w:rPr>
                <w:rFonts w:ascii="Arial" w:hAnsi="Arial" w:cs="Arial"/>
                <w:i/>
              </w:rPr>
              <w:t>.3</w:t>
            </w:r>
            <w:r w:rsidR="00923DCF">
              <w:rPr>
                <w:rFonts w:ascii="Arial" w:hAnsi="Arial" w:cs="Arial"/>
                <w:i/>
              </w:rPr>
              <w:t>0</w:t>
            </w:r>
          </w:p>
          <w:p w:rsidR="000156C6" w:rsidRDefault="000156C6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15.00-18.00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57383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</w:t>
            </w:r>
            <w:r w:rsidR="00AD33B3">
              <w:rPr>
                <w:rFonts w:ascii="Arial" w:hAnsi="Arial" w:cs="Arial"/>
                <w:i/>
              </w:rPr>
              <w:t>00-13,00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Музыкальный руководитель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0156C6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12.2</w:t>
            </w:r>
            <w:r w:rsidR="00AD33B3">
              <w:rPr>
                <w:rFonts w:ascii="Arial" w:hAnsi="Arial" w:cs="Arial"/>
                <w:i/>
              </w:rPr>
              <w:t>0-</w:t>
            </w:r>
            <w:r w:rsidR="00923DCF">
              <w:rPr>
                <w:rFonts w:ascii="Arial" w:hAnsi="Arial" w:cs="Arial"/>
                <w:i/>
              </w:rPr>
              <w:t xml:space="preserve"> </w:t>
            </w:r>
            <w:r w:rsidR="00AD33B3">
              <w:rPr>
                <w:rFonts w:ascii="Arial" w:hAnsi="Arial" w:cs="Arial"/>
                <w:i/>
              </w:rPr>
              <w:t>I смена</w:t>
            </w:r>
          </w:p>
          <w:p w:rsidR="00923DCF" w:rsidRDefault="00AD33B3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13.00 – 18.0</w:t>
            </w:r>
            <w:r w:rsidR="00923DCF">
              <w:rPr>
                <w:rFonts w:ascii="Arial" w:hAnsi="Arial" w:cs="Arial"/>
                <w:i/>
              </w:rPr>
              <w:t>0</w:t>
            </w:r>
            <w:r>
              <w:rPr>
                <w:rFonts w:ascii="Arial" w:hAnsi="Arial" w:cs="Arial"/>
                <w:i/>
              </w:rPr>
              <w:t xml:space="preserve"> - II смена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0156C6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12,2</w:t>
            </w:r>
            <w:r w:rsidR="00AD33B3">
              <w:rPr>
                <w:rFonts w:ascii="Arial" w:hAnsi="Arial" w:cs="Arial"/>
                <w:i/>
              </w:rPr>
              <w:t>0-13,00</w:t>
            </w: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Воспитатель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0156C6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6.48</w:t>
            </w:r>
            <w:r w:rsidR="00AD33B3">
              <w:rPr>
                <w:rFonts w:ascii="Arial" w:hAnsi="Arial" w:cs="Arial"/>
                <w:i/>
              </w:rPr>
              <w:t xml:space="preserve"> – 14.00</w:t>
            </w:r>
            <w:r w:rsidR="00923DCF">
              <w:rPr>
                <w:rFonts w:ascii="Arial" w:hAnsi="Arial" w:cs="Arial"/>
                <w:i/>
              </w:rPr>
              <w:t xml:space="preserve"> – I смена</w:t>
            </w:r>
          </w:p>
          <w:p w:rsidR="00923DCF" w:rsidRDefault="000156C6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11.48</w:t>
            </w:r>
            <w:r w:rsidR="00923DCF">
              <w:rPr>
                <w:rFonts w:ascii="Arial" w:hAnsi="Arial" w:cs="Arial"/>
                <w:i/>
              </w:rPr>
              <w:t xml:space="preserve"> – 19.00 – II смена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Младший воспитатель</w:t>
            </w:r>
          </w:p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(помощник воспитателя)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13.30 – 14.30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Заместитель заведующей по АХР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A20F0A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9.00 – 18</w:t>
            </w:r>
            <w:r w:rsidR="00923DCF">
              <w:rPr>
                <w:rFonts w:ascii="Arial" w:hAnsi="Arial" w:cs="Arial"/>
                <w:i/>
              </w:rPr>
              <w:t>.00</w:t>
            </w: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13.00 – 14.00</w:t>
            </w:r>
          </w:p>
        </w:tc>
      </w:tr>
      <w:tr w:rsidR="00433FF8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Шеф-повар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8.00-16.00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Повар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6.00 – 14.00– I смена</w:t>
            </w:r>
          </w:p>
          <w:p w:rsidR="00923DCF" w:rsidRDefault="000156C6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09.00 – 17.</w:t>
            </w:r>
            <w:r w:rsidR="00923DCF">
              <w:rPr>
                <w:rFonts w:ascii="Arial" w:hAnsi="Arial" w:cs="Arial"/>
                <w:i/>
              </w:rPr>
              <w:t>00 – II смена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A20F0A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Подсобный рабочий кухни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7.00 – 15.00– I смена</w:t>
            </w:r>
          </w:p>
          <w:p w:rsidR="00923DCF" w:rsidRDefault="000156C6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08.00 – 17</w:t>
            </w:r>
            <w:r w:rsidR="00923DCF">
              <w:rPr>
                <w:rFonts w:ascii="Arial" w:hAnsi="Arial" w:cs="Arial"/>
                <w:i/>
              </w:rPr>
              <w:t xml:space="preserve">.00 – II смена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13.00 – 14.00</w:t>
            </w:r>
          </w:p>
        </w:tc>
      </w:tr>
      <w:tr w:rsidR="00923DCF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CF" w:rsidRDefault="00923DCF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Кастелянша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B3" w:rsidRDefault="00AD33B3" w:rsidP="00AD33B3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12,00-13,00</w:t>
            </w:r>
          </w:p>
          <w:p w:rsidR="00923DCF" w:rsidRDefault="00923DCF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433FF8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Кладовщик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12,00-13,00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433FF8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Машинист по стирке белья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AD33B3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12,00-13,00</w:t>
            </w:r>
          </w:p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433FF8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Уборщица служебных помещений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12,00-13,00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433FF8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Рабочий комплексного обслуживания здания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AD33B3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12,00-13,00</w:t>
            </w:r>
          </w:p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433FF8" w:rsidTr="00AD33B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Сторож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8" w:rsidRDefault="00433FF8" w:rsidP="00AD33B3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по индивидуальному графику</w:t>
            </w:r>
          </w:p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433FF8" w:rsidTr="00AD33B3">
        <w:trPr>
          <w:trHeight w:val="7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дворник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F614BC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6.00 – 15</w:t>
            </w:r>
            <w:r w:rsidR="00433FF8">
              <w:rPr>
                <w:rFonts w:ascii="Arial" w:hAnsi="Arial" w:cs="Arial"/>
                <w:i/>
              </w:rPr>
              <w:t>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11.00 – 12.00</w:t>
            </w:r>
          </w:p>
        </w:tc>
      </w:tr>
      <w:tr w:rsidR="00433FF8" w:rsidTr="00AD33B3">
        <w:trPr>
          <w:trHeight w:val="7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вахтёр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F614BC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433FF8">
              <w:rPr>
                <w:rFonts w:ascii="Arial" w:hAnsi="Arial" w:cs="Arial"/>
                <w:i/>
              </w:rPr>
              <w:t>-00 – 18.00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13,00-14,00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  <w:tr w:rsidR="00433FF8" w:rsidTr="00AD33B3">
        <w:trPr>
          <w:trHeight w:val="7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>
            <w:pPr>
              <w:ind w:right="-18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секретарь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8.00 – 17.00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12,00-13,00</w:t>
            </w:r>
          </w:p>
          <w:p w:rsidR="00433FF8" w:rsidRDefault="00433FF8" w:rsidP="00B3254D">
            <w:pPr>
              <w:ind w:right="-185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923DCF" w:rsidRDefault="00923DCF" w:rsidP="00923DCF">
      <w:pPr>
        <w:ind w:firstLine="540"/>
        <w:jc w:val="both"/>
      </w:pPr>
    </w:p>
    <w:p w:rsidR="00923DCF" w:rsidRDefault="00923DCF" w:rsidP="00923DCF">
      <w:pPr>
        <w:ind w:firstLine="540"/>
        <w:jc w:val="both"/>
        <w:rPr>
          <w:lang w:val="en-US"/>
        </w:rPr>
      </w:pPr>
    </w:p>
    <w:p w:rsidR="00923DCF" w:rsidRDefault="00923DCF" w:rsidP="00923DCF">
      <w:pPr>
        <w:ind w:firstLine="540"/>
        <w:jc w:val="both"/>
        <w:rPr>
          <w:lang w:val="en-US"/>
        </w:rPr>
      </w:pPr>
    </w:p>
    <w:p w:rsidR="00923DCF" w:rsidRDefault="00923DCF" w:rsidP="00923DCF">
      <w:pPr>
        <w:ind w:firstLine="540"/>
        <w:jc w:val="both"/>
        <w:rPr>
          <w:lang w:val="en-US"/>
        </w:rPr>
      </w:pPr>
    </w:p>
    <w:p w:rsidR="00923DCF" w:rsidRDefault="00923DCF" w:rsidP="00923DCF">
      <w:pPr>
        <w:ind w:firstLine="540"/>
        <w:jc w:val="center"/>
        <w:rPr>
          <w:b/>
          <w:bCs/>
        </w:rPr>
      </w:pPr>
      <w:r>
        <w:rPr>
          <w:b/>
          <w:bCs/>
        </w:rPr>
        <w:t>8. Поощрения за успехи в работе.</w:t>
      </w:r>
    </w:p>
    <w:p w:rsidR="00923DCF" w:rsidRDefault="00923DCF" w:rsidP="00923DCF">
      <w:pPr>
        <w:ind w:firstLine="540"/>
        <w:jc w:val="both"/>
      </w:pPr>
    </w:p>
    <w:p w:rsidR="00923DCF" w:rsidRDefault="00923DCF" w:rsidP="00923DCF">
      <w:pPr>
        <w:ind w:left="540" w:hanging="540"/>
        <w:jc w:val="both"/>
      </w:pPr>
      <w:r>
        <w:t xml:space="preserve">8.1. За образцовое выполнение трудовых обязанностей, повышение эффективности и качества работы с детьми, продолжительный и безупречный труд, новаторство и </w:t>
      </w:r>
      <w:r>
        <w:lastRenderedPageBreak/>
        <w:t>другие достижения в работе применяются следующие ФОРМЫ поощрения работников (ст. 191 ТК РФ):</w:t>
      </w:r>
    </w:p>
    <w:p w:rsidR="00923DCF" w:rsidRDefault="00923DCF" w:rsidP="00923DCF">
      <w:pPr>
        <w:ind w:firstLine="540"/>
        <w:jc w:val="both"/>
      </w:pPr>
      <w:r>
        <w:t>а) объявление благодарности;</w:t>
      </w:r>
    </w:p>
    <w:p w:rsidR="00923DCF" w:rsidRDefault="00923DCF" w:rsidP="00923DCF">
      <w:pPr>
        <w:ind w:firstLine="540"/>
        <w:jc w:val="both"/>
      </w:pPr>
      <w:r>
        <w:t>б) выдача премии;</w:t>
      </w:r>
    </w:p>
    <w:p w:rsidR="00923DCF" w:rsidRDefault="00923DCF" w:rsidP="00923DCF">
      <w:pPr>
        <w:ind w:firstLine="540"/>
        <w:jc w:val="both"/>
      </w:pPr>
      <w:r>
        <w:t>в) награждение ценным подарком;</w:t>
      </w:r>
    </w:p>
    <w:p w:rsidR="00923DCF" w:rsidRDefault="00923DCF" w:rsidP="00923DCF">
      <w:pPr>
        <w:ind w:firstLine="540"/>
        <w:jc w:val="both"/>
      </w:pPr>
      <w:r>
        <w:t>г) награждение почетной грамотой;</w:t>
      </w:r>
    </w:p>
    <w:p w:rsidR="00923DCF" w:rsidRDefault="00923DCF" w:rsidP="00923DCF">
      <w:pPr>
        <w:ind w:firstLine="540"/>
        <w:jc w:val="both"/>
      </w:pPr>
      <w:r>
        <w:t>д) представление к званию лучшего по профессии.</w:t>
      </w:r>
    </w:p>
    <w:p w:rsidR="00923DCF" w:rsidRDefault="00923DCF" w:rsidP="00923DCF">
      <w:pPr>
        <w:ind w:firstLine="540"/>
        <w:jc w:val="both"/>
      </w:pPr>
      <w:r>
        <w:t>Поощрения применяются администрацией с учетом мнения представительного органа работников.</w:t>
      </w:r>
    </w:p>
    <w:p w:rsidR="00923DCF" w:rsidRDefault="00923DCF" w:rsidP="00923DCF">
      <w:pPr>
        <w:ind w:left="540" w:hanging="540"/>
        <w:jc w:val="both"/>
      </w:pPr>
      <w:r>
        <w:t>8.2. Поощрения объявляются в приказе по образовательному учреждению, доводятся до сведения всего коллектива и заносятся в трудовую книжку работника.</w:t>
      </w:r>
    </w:p>
    <w:p w:rsidR="00923DCF" w:rsidRDefault="00923DCF" w:rsidP="00923DCF">
      <w:pPr>
        <w:ind w:left="540" w:hanging="540"/>
        <w:jc w:val="both"/>
      </w:pPr>
      <w:r>
        <w:t>8.3. За особые трудовые заслуги перед обществом и государством могут быть представлены к государственным наградам (ст. 191 ТК РФ).</w:t>
      </w:r>
    </w:p>
    <w:p w:rsidR="00923DCF" w:rsidRDefault="00923DCF" w:rsidP="00923DCF">
      <w:pPr>
        <w:ind w:firstLine="540"/>
        <w:jc w:val="both"/>
      </w:pPr>
    </w:p>
    <w:p w:rsidR="00923DCF" w:rsidRDefault="00923DCF" w:rsidP="00923DCF">
      <w:pPr>
        <w:ind w:firstLine="540"/>
        <w:jc w:val="center"/>
        <w:rPr>
          <w:b/>
          <w:bCs/>
        </w:rPr>
      </w:pPr>
      <w:r>
        <w:rPr>
          <w:b/>
          <w:bCs/>
        </w:rPr>
        <w:t>9. Ответственность за нарушение трудовой дисциплины.</w:t>
      </w:r>
    </w:p>
    <w:p w:rsidR="00923DCF" w:rsidRDefault="00923DCF" w:rsidP="00923DCF">
      <w:pPr>
        <w:ind w:left="540" w:hanging="540"/>
        <w:jc w:val="both"/>
      </w:pPr>
    </w:p>
    <w:p w:rsidR="00923DCF" w:rsidRDefault="00923DCF" w:rsidP="00923DCF">
      <w:pPr>
        <w:ind w:left="540" w:hanging="540"/>
        <w:jc w:val="both"/>
      </w:pPr>
      <w:r>
        <w:t>9.1. За совершение дисциплинарного проступка, т.е. невыполнение или ненадлежащее выполнение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23DCF" w:rsidRDefault="00923DCF" w:rsidP="00923DCF">
      <w:pPr>
        <w:ind w:left="540" w:hanging="540"/>
        <w:jc w:val="both"/>
      </w:pPr>
      <w:r>
        <w:t>а) замечание;</w:t>
      </w:r>
    </w:p>
    <w:p w:rsidR="00923DCF" w:rsidRDefault="00923DCF" w:rsidP="00923DCF">
      <w:pPr>
        <w:ind w:left="540" w:hanging="540"/>
        <w:jc w:val="both"/>
      </w:pPr>
      <w:r>
        <w:t>б) выговор;</w:t>
      </w:r>
    </w:p>
    <w:p w:rsidR="00923DCF" w:rsidRDefault="00923DCF" w:rsidP="00923DCF">
      <w:pPr>
        <w:ind w:left="540" w:hanging="540"/>
        <w:jc w:val="both"/>
      </w:pPr>
      <w:r>
        <w:t>в) увольнение по соответствующим основаниям.</w:t>
      </w:r>
    </w:p>
    <w:p w:rsidR="00923DCF" w:rsidRDefault="00923DCF" w:rsidP="00923DCF">
      <w:pPr>
        <w:ind w:left="540" w:hanging="540"/>
        <w:jc w:val="both"/>
      </w:pPr>
      <w:r>
        <w:t>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 (ст.192 ТК РФ).</w:t>
      </w:r>
    </w:p>
    <w:p w:rsidR="00923DCF" w:rsidRDefault="00923DCF" w:rsidP="00923DCF">
      <w:pPr>
        <w:ind w:left="540" w:hanging="540"/>
        <w:jc w:val="both"/>
      </w:pPr>
      <w:r>
        <w:t>9.2. До применения дисциплинарного наказания руководитель должен затребовать от работника объяснение в письменной форме. В случае отказа работника дать такое объяснение составляется соответствующий акт.</w:t>
      </w:r>
    </w:p>
    <w:p w:rsidR="00923DCF" w:rsidRDefault="00923DCF" w:rsidP="00923DCF">
      <w:pPr>
        <w:ind w:left="540" w:hanging="540"/>
        <w:jc w:val="both"/>
      </w:pPr>
      <w:r>
        <w:t>Отказ работника дать объяснение не является препятствием для применения дисциплинарного взыскания.</w:t>
      </w:r>
    </w:p>
    <w:p w:rsidR="00923DCF" w:rsidRDefault="00923DCF" w:rsidP="00923DCF">
      <w:pPr>
        <w:ind w:left="540" w:hanging="540"/>
        <w:jc w:val="both"/>
      </w:pPr>
      <w:r>
        <w:t>9.3.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23DCF" w:rsidRDefault="00923DCF" w:rsidP="00923DCF">
      <w:pPr>
        <w:ind w:left="540" w:hanging="540"/>
        <w:jc w:val="both"/>
      </w:pPr>
      <w:r>
        <w:t>9.4.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период не включается время производства по уголовному делу.</w:t>
      </w:r>
    </w:p>
    <w:p w:rsidR="00923DCF" w:rsidRDefault="00923DCF" w:rsidP="00923DCF">
      <w:pPr>
        <w:ind w:left="540" w:hanging="540"/>
        <w:jc w:val="both"/>
      </w:pPr>
      <w:r>
        <w:t>9.5. За каждый дисциплинарный проступок может быть применено только одно дисциплинарное взыскание.</w:t>
      </w:r>
    </w:p>
    <w:p w:rsidR="00923DCF" w:rsidRDefault="00923DCF" w:rsidP="00923DCF">
      <w:pPr>
        <w:ind w:left="540" w:hanging="540"/>
        <w:jc w:val="both"/>
      </w:pPr>
      <w:r>
        <w:t>9.6. Приказ руководителя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923DCF" w:rsidRDefault="00923DCF" w:rsidP="00923DCF">
      <w:pPr>
        <w:ind w:left="540" w:hanging="540"/>
        <w:jc w:val="both"/>
      </w:pPr>
      <w:r>
        <w:t>9.7. В случае несогласия  работника с данным дисциплинарным взысканием работник может обжаловать его в государственной инспекции труда или в органах по рассмотрению индивидуальных трудовых споров (ст. 193 ТК РФ).</w:t>
      </w:r>
    </w:p>
    <w:p w:rsidR="00923DCF" w:rsidRDefault="00923DCF" w:rsidP="00923DCF">
      <w:pPr>
        <w:ind w:left="540" w:hanging="540"/>
        <w:jc w:val="both"/>
      </w:pPr>
      <w:r>
        <w:t>9.8.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23DCF" w:rsidRDefault="00923DCF" w:rsidP="00923DCF">
      <w:pPr>
        <w:ind w:left="540" w:hanging="540"/>
        <w:jc w:val="both"/>
      </w:pPr>
      <w:r>
        <w:t xml:space="preserve">Руководитель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>
        <w:lastRenderedPageBreak/>
        <w:t>ходатайству его непосредственного руководителя или представительного органа работников (ст. 194 ТК РФ).</w:t>
      </w:r>
    </w:p>
    <w:p w:rsidR="00923DCF" w:rsidRDefault="00923DCF" w:rsidP="00923DCF">
      <w:pPr>
        <w:ind w:left="540" w:hanging="540"/>
        <w:jc w:val="both"/>
      </w:pPr>
    </w:p>
    <w:p w:rsidR="00923DCF" w:rsidRDefault="00923DCF" w:rsidP="00923DCF">
      <w:pPr>
        <w:ind w:left="540" w:hanging="540"/>
        <w:jc w:val="both"/>
      </w:pPr>
    </w:p>
    <w:p w:rsidR="00923DCF" w:rsidRDefault="00923DCF" w:rsidP="00923DCF">
      <w:pPr>
        <w:ind w:left="540" w:hanging="540"/>
        <w:jc w:val="both"/>
      </w:pPr>
    </w:p>
    <w:p w:rsidR="00923DCF" w:rsidRDefault="00923DCF" w:rsidP="00923DCF">
      <w:pPr>
        <w:ind w:left="540" w:hanging="540"/>
        <w:jc w:val="both"/>
      </w:pPr>
    </w:p>
    <w:p w:rsidR="00433FF8" w:rsidRDefault="00433FF8" w:rsidP="00923DCF">
      <w:pPr>
        <w:ind w:left="540" w:hanging="540"/>
        <w:jc w:val="center"/>
        <w:rPr>
          <w:b/>
          <w:bCs/>
        </w:rPr>
      </w:pPr>
    </w:p>
    <w:p w:rsidR="00923DCF" w:rsidRDefault="00923DCF" w:rsidP="00923DCF">
      <w:pPr>
        <w:ind w:left="540" w:hanging="540"/>
        <w:jc w:val="center"/>
        <w:rPr>
          <w:b/>
          <w:bCs/>
        </w:rPr>
      </w:pPr>
      <w:r>
        <w:rPr>
          <w:b/>
          <w:bCs/>
        </w:rPr>
        <w:t>10. Охрана труда и производственная санитария.</w:t>
      </w:r>
    </w:p>
    <w:p w:rsidR="00923DCF" w:rsidRDefault="00923DCF" w:rsidP="00923DCF">
      <w:pPr>
        <w:ind w:left="540" w:hanging="540"/>
        <w:jc w:val="both"/>
      </w:pPr>
    </w:p>
    <w:p w:rsidR="00923DCF" w:rsidRDefault="00923DCF" w:rsidP="00923DCF">
      <w:pPr>
        <w:ind w:left="540" w:hanging="540"/>
        <w:jc w:val="both"/>
      </w:pPr>
      <w:r>
        <w:t xml:space="preserve">10.1.  </w:t>
      </w:r>
      <w:proofErr w:type="gramStart"/>
      <w:r>
        <w:t>Каждый работник обязан соблюдать требования по охране труда и производственной санитарии при осуществлении любых видов деятельности, предусмотренные действующими законами и иными нормативно-правовыми актами, а также выполнять указания органов Федеральной инспекции труда при Министерстве труда и социального развития РФ (</w:t>
      </w:r>
      <w:proofErr w:type="spellStart"/>
      <w:r>
        <w:t>Рострудинспекции</w:t>
      </w:r>
      <w:proofErr w:type="spellEnd"/>
      <w:r>
        <w:t>), предписания органов трудовой инспекции профсоюзов и представителей совместных комиссий по охране труда.</w:t>
      </w:r>
      <w:proofErr w:type="gramEnd"/>
    </w:p>
    <w:p w:rsidR="00923DCF" w:rsidRDefault="00923DCF" w:rsidP="00923DCF">
      <w:pPr>
        <w:pStyle w:val="a3"/>
        <w:ind w:left="540" w:hanging="540"/>
      </w:pPr>
      <w:r>
        <w:t xml:space="preserve">10.2. </w:t>
      </w:r>
      <w:proofErr w:type="gramStart"/>
      <w:r>
        <w:t>Заведующие МБДОУ при обеспечении мер по охране труда должны руководствоваться Отраслевой программой «Первоочередные меры по улучшению условий и охраны труда на 1996-1997 годы», Типовым положением о порядке обучения и проверки знаний по охране труда руководителей и специалистов учреждений, предприятий систем образований,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</w:t>
      </w:r>
      <w:proofErr w:type="gramEnd"/>
      <w:r>
        <w:t xml:space="preserve"> Министерством образования РФ от 23.07.96 № 378 «Об охране труда в системе образования Российской Федерации», ТК РФ ст. 212, ст. 214.</w:t>
      </w:r>
    </w:p>
    <w:p w:rsidR="00923DCF" w:rsidRDefault="00923DCF" w:rsidP="00923DCF">
      <w:pPr>
        <w:ind w:left="540" w:hanging="540"/>
        <w:jc w:val="both"/>
      </w:pPr>
      <w:r>
        <w:t>10.3. Все работники образовательных учреждений, включая руководителей, обязаны проходить обучение, инструктаж, проверку знаний правил, норм и инструкций по охране труда и технике безопасности в порядке и сроки, установленные Правительством Российской Федерации и ТК РФ ст. 225.</w:t>
      </w:r>
    </w:p>
    <w:p w:rsidR="00923DCF" w:rsidRDefault="00923DCF" w:rsidP="00923DCF">
      <w:pPr>
        <w:ind w:left="540" w:hanging="540"/>
        <w:jc w:val="both"/>
      </w:pPr>
      <w:r>
        <w:t>10.4. В целях предупреждения несчастных случаев и профессиональных заболеваний должны строго выполняться общие и специальные предписания по безопасности, охране жизни и здоровья детей, действующие для данного образовательного учреждения; их нарушение ведет за собой применение дисциплинарных мер взыскания, предусмотренных в главе 9 настоящих правил.</w:t>
      </w:r>
    </w:p>
    <w:p w:rsidR="00923DCF" w:rsidRDefault="00923DCF" w:rsidP="00923DCF">
      <w:pPr>
        <w:ind w:left="540" w:hanging="540"/>
        <w:jc w:val="both"/>
      </w:pPr>
      <w:r>
        <w:t>10.5.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923DCF" w:rsidRDefault="00923DCF" w:rsidP="00923DCF">
      <w:pPr>
        <w:ind w:left="540" w:hanging="540"/>
        <w:jc w:val="both"/>
      </w:pPr>
      <w:r>
        <w:t>10.6. Руководители обязаны пополнить предписания по охране труда, относящиеся к работе, выполняемой подчиненными лицами, контролировать реализацию таких предписаний.</w:t>
      </w:r>
    </w:p>
    <w:p w:rsidR="00923DCF" w:rsidRDefault="00923DCF" w:rsidP="00923DCF">
      <w:pPr>
        <w:ind w:left="540" w:hanging="540"/>
        <w:jc w:val="both"/>
      </w:pPr>
      <w:r>
        <w:t xml:space="preserve">10.7. </w:t>
      </w:r>
      <w:proofErr w:type="gramStart"/>
      <w:r>
        <w:t xml:space="preserve">Руководители образовательных учреждений, виновные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препятствующие деятельности органов </w:t>
      </w:r>
      <w:proofErr w:type="spellStart"/>
      <w:r>
        <w:t>Рострудинспекции</w:t>
      </w:r>
      <w:proofErr w:type="spellEnd"/>
      <w:r>
        <w:t>, профсоюзов или представителей иных органов общественного контроля, привлекаются к административной, дисциплинарной или уголовной ответственности в порядке, установленном законодательными актами Российской Федерации и ее субъектов.</w:t>
      </w:r>
      <w:proofErr w:type="gramEnd"/>
    </w:p>
    <w:p w:rsidR="000B606C" w:rsidRDefault="000B606C"/>
    <w:sectPr w:rsidR="000B606C" w:rsidSect="000B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EC2"/>
    <w:multiLevelType w:val="hybridMultilevel"/>
    <w:tmpl w:val="DC22B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4D3"/>
    <w:multiLevelType w:val="multilevel"/>
    <w:tmpl w:val="AF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3775585"/>
    <w:multiLevelType w:val="multilevel"/>
    <w:tmpl w:val="2260FD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8E760C4"/>
    <w:multiLevelType w:val="multilevel"/>
    <w:tmpl w:val="38986B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38F278C"/>
    <w:multiLevelType w:val="hybridMultilevel"/>
    <w:tmpl w:val="E3FCE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04F39"/>
    <w:multiLevelType w:val="hybridMultilevel"/>
    <w:tmpl w:val="25A23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47C28"/>
    <w:multiLevelType w:val="hybridMultilevel"/>
    <w:tmpl w:val="BBF09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854D1"/>
    <w:multiLevelType w:val="multilevel"/>
    <w:tmpl w:val="58982A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FC016E6"/>
    <w:multiLevelType w:val="hybridMultilevel"/>
    <w:tmpl w:val="39502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67CB4"/>
    <w:multiLevelType w:val="multilevel"/>
    <w:tmpl w:val="99BC4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CF"/>
    <w:rsid w:val="000156C6"/>
    <w:rsid w:val="000B606C"/>
    <w:rsid w:val="001B7F6D"/>
    <w:rsid w:val="001F0311"/>
    <w:rsid w:val="00203683"/>
    <w:rsid w:val="003A4484"/>
    <w:rsid w:val="00430DFC"/>
    <w:rsid w:val="00433FF8"/>
    <w:rsid w:val="00534F8F"/>
    <w:rsid w:val="0057383D"/>
    <w:rsid w:val="006C7CE3"/>
    <w:rsid w:val="00762847"/>
    <w:rsid w:val="007A014B"/>
    <w:rsid w:val="00834634"/>
    <w:rsid w:val="008F0984"/>
    <w:rsid w:val="00923DCF"/>
    <w:rsid w:val="00A20F0A"/>
    <w:rsid w:val="00AD33B3"/>
    <w:rsid w:val="00C37241"/>
    <w:rsid w:val="00CA7635"/>
    <w:rsid w:val="00CE2A15"/>
    <w:rsid w:val="00D71794"/>
    <w:rsid w:val="00E55848"/>
    <w:rsid w:val="00EC6E17"/>
    <w:rsid w:val="00F614BC"/>
    <w:rsid w:val="00F7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23D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23D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2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Майорова Н.В.</cp:lastModifiedBy>
  <cp:revision>15</cp:revision>
  <cp:lastPrinted>2016-06-16T02:05:00Z</cp:lastPrinted>
  <dcterms:created xsi:type="dcterms:W3CDTF">2013-10-17T08:33:00Z</dcterms:created>
  <dcterms:modified xsi:type="dcterms:W3CDTF">2016-06-16T05:30:00Z</dcterms:modified>
</cp:coreProperties>
</file>