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BD" w:rsidRPr="004A6CBD" w:rsidRDefault="004A6CBD" w:rsidP="004A6CBD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proofErr w:type="spellStart"/>
      <w:r w:rsidRPr="004A6CBD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Госуслуги</w:t>
      </w:r>
      <w:proofErr w:type="spellEnd"/>
      <w:r w:rsidRPr="004A6CBD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в Красноярске</w:t>
      </w:r>
    </w:p>
    <w:p w:rsidR="004A6CBD" w:rsidRPr="004A6CBD" w:rsidRDefault="004A6CBD" w:rsidP="004A6CBD">
      <w:pPr>
        <w:shd w:val="clear" w:color="auto" w:fill="FFFFFF"/>
        <w:spacing w:after="225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Госуслуги</w:t>
      </w:r>
      <w:proofErr w:type="spellEnd"/>
      <w:r w:rsidRPr="004A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Красноярска</w:t>
      </w: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федеральном портале gosuslugi.ru доступны с февраля 2012 года. Ранее в Красноярске появился собственный портал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во многом является аналогом федерального сервиса. Несмотря на то, что сайт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содержит 18 разделов, он скорее создан для информирования о государственных и муниципальных услугах в регионе. На федеральном портале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пользователям </w:t>
      </w:r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доступны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3,7 тыс.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Вклад Красноярского края в систему виртуальных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- несколько локальных электронных сервисов.</w:t>
      </w:r>
    </w:p>
    <w:p w:rsidR="004A6CBD" w:rsidRPr="004A6CBD" w:rsidRDefault="004A6CBD" w:rsidP="004A6CBD">
      <w:pPr>
        <w:pBdr>
          <w:top w:val="single" w:sz="6" w:space="11" w:color="D2D3D4"/>
        </w:pBdr>
        <w:shd w:val="clear" w:color="auto" w:fill="FFFFFF"/>
        <w:spacing w:after="0" w:line="294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A6C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Портал </w:t>
      </w:r>
      <w:proofErr w:type="spellStart"/>
      <w:r w:rsidRPr="004A6C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Красноярске</w:t>
      </w:r>
    </w:p>
    <w:p w:rsidR="004A6CBD" w:rsidRPr="004A6CBD" w:rsidRDefault="004A6CBD" w:rsidP="004A6CBD">
      <w:pPr>
        <w:shd w:val="clear" w:color="auto" w:fill="FFFFFF"/>
        <w:spacing w:after="0" w:line="294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6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Физические лица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ooltip="Загранпаспорт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Загранпаспорт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нового  образца для лиц старше 18 лет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Загранпаспорт нового  образца для лиц моложе 14 лет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Загранпаспорт нового  образца для лиц от  14 до 18 лет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Загранпаспорт старого образца для лиц моложе 14 лет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Загранпаспорт старого образца для лиц от  14 до 18 лет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ooltip="Штрафы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Штрафы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ГИББД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на прием к врачу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лицевого счета в </w:t>
      </w:r>
      <w:hyperlink r:id="rId8" w:tooltip="ПФР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ПФР</w:t>
        </w:r>
      </w:hyperlink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Пенсионные накопления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обращений в ПФР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Налоговая </w:t>
      </w:r>
      <w:hyperlink r:id="rId9" w:tooltip="задолженность физических лиц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задолженность физических лиц</w:t>
        </w:r>
      </w:hyperlink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Подача налоговой декларации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автомобиля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Снятие транспортного средства с регистрации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по исполнительным производствам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 ходе/отсутствии исполнительного производства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Замена паспорта РФ в 20 или 45 лет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ooltip="Регистрация по месту пребывания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Регистрация по месту пребывания</w:t>
        </w:r>
      </w:hyperlink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по месту жительства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Адресно - справочная информация</w:t>
      </w:r>
    </w:p>
    <w:p w:rsidR="004A6CBD" w:rsidRPr="004A6CBD" w:rsidRDefault="004A6CBD" w:rsidP="004A6CB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всем государственным ведомствам</w:t>
      </w:r>
    </w:p>
    <w:p w:rsidR="004A6CBD" w:rsidRPr="004A6CBD" w:rsidRDefault="004A6CBD" w:rsidP="004A6CBD">
      <w:pPr>
        <w:shd w:val="clear" w:color="auto" w:fill="FFFFFF"/>
        <w:spacing w:after="0" w:line="294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6C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Юридическим лицам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Налоговая задолженность физических лиц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автомобиля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Снятие транспортного средства с регистрации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по исполнительным производствам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 ходе/отсутствии исполнительного производства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на временное проживание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всем государственным ведомствам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Узнать ИНН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Сообщить о преступлении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предварительного решения по классификации товара по единой Товарной номенклатуре </w:t>
      </w:r>
      <w:hyperlink r:id="rId11" w:tooltip="внешнеэкономической деятельности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внешнеэкономической деятельности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2" w:tooltip="Таможенного союза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Таможенного союза</w:t>
        </w:r>
      </w:hyperlink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предоставлении информации о зарегистрированных организациях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Дополнительное </w:t>
      </w:r>
      <w:hyperlink r:id="rId13" w:tooltip="пенсионное страхование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пенсионное страхование</w:t>
        </w:r>
      </w:hyperlink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Выписка из ЕГРЮЛ и ЕГРИП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Постановка на </w:t>
      </w:r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кадастровый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Статистическая информация</w:t>
      </w:r>
    </w:p>
    <w:p w:rsidR="004A6CBD" w:rsidRPr="004A6CBD" w:rsidRDefault="004A6CBD" w:rsidP="004A6CB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Обжалование решения бюро </w:t>
      </w:r>
      <w:proofErr w:type="spellStart"/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социальной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</w:t>
      </w:r>
    </w:p>
    <w:p w:rsidR="004A6CBD" w:rsidRPr="004A6CBD" w:rsidRDefault="004A6CBD" w:rsidP="004A6CBD">
      <w:pPr>
        <w:shd w:val="clear" w:color="auto" w:fill="FFFFFF"/>
        <w:spacing w:after="0" w:line="294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4A6C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Региональные</w:t>
      </w:r>
      <w:proofErr w:type="gramEnd"/>
      <w:r w:rsidRPr="004A6C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A6C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госуслуги</w:t>
      </w:r>
      <w:proofErr w:type="spellEnd"/>
      <w:r w:rsidRPr="004A6CB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Красноярске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информации из Реестра </w:t>
      </w:r>
      <w:hyperlink r:id="rId14" w:tooltip="муниципальной собственности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муниципальной собственности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разрешения на строительство объекта.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разрешения на ввод объекта в эксплуатацию.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градостроительного плана </w:t>
      </w:r>
      <w:hyperlink r:id="rId15" w:tooltip="земельного участка" w:history="1">
        <w:r w:rsidRPr="004A6CBD">
          <w:rPr>
            <w:rFonts w:ascii="Arial" w:eastAsia="Times New Roman" w:hAnsi="Arial" w:cs="Arial"/>
            <w:color w:val="C22025"/>
            <w:sz w:val="21"/>
            <w:szCs w:val="21"/>
            <w:u w:val="single"/>
            <w:lang w:eastAsia="ru-RU"/>
          </w:rPr>
          <w:t>земельного участка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заявлений и выдача решений о продлении срока строительства объекта.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документов о переводе жилого помещения в </w:t>
      </w:r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нежилое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наоборот.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разрешения на установку рекламной конструкции.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информации о муниципальных объектах 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"http://krasnoyarsk.dk.ru/wiki/nedvizhimost" \o "недвижимости" </w:instrText>
      </w: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4A6CBD">
        <w:rPr>
          <w:rFonts w:ascii="Arial" w:eastAsia="Times New Roman" w:hAnsi="Arial" w:cs="Arial"/>
          <w:color w:val="163364"/>
          <w:sz w:val="21"/>
          <w:szCs w:val="21"/>
          <w:u w:val="single"/>
          <w:lang w:eastAsia="ru-RU"/>
        </w:rPr>
        <w:t>недвижимости</w:t>
      </w:r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предназначенных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сдачи в аренду.</w:t>
      </w:r>
    </w:p>
    <w:p w:rsidR="004A6CBD" w:rsidRPr="004A6CBD" w:rsidRDefault="004A6CBD" w:rsidP="004A6C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Изготовление и выдача </w:t>
      </w:r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копий правовых актов </w:t>
      </w:r>
      <w:hyperlink r:id="rId16" w:tooltip="администрации города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администрации города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Красноярска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6CBD" w:rsidRPr="004A6CBD" w:rsidRDefault="004A6CBD" w:rsidP="004A6CBD">
      <w:pPr>
        <w:shd w:val="clear" w:color="auto" w:fill="FFFFFF"/>
        <w:spacing w:after="225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16DCA" w:rsidRDefault="004A6CBD" w:rsidP="004A6CBD">
      <w:pPr>
        <w:shd w:val="clear" w:color="auto" w:fill="FFFFFF"/>
        <w:spacing w:after="225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Ознакомиться с </w:t>
      </w:r>
      <w:proofErr w:type="gram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полным</w:t>
      </w:r>
      <w:proofErr w:type="gram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спектором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для жителей и компаний Красноярска и края можно на сайте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7" w:tooltip="www.gosuslugi.ru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www.gosuslugi.ru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CBD" w:rsidRPr="004A6CBD" w:rsidRDefault="004A6CBD" w:rsidP="004A6CBD">
      <w:pPr>
        <w:shd w:val="clear" w:color="auto" w:fill="FFFFFF"/>
        <w:spacing w:after="225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по </w:t>
      </w:r>
      <w:hyperlink r:id="rId18" w:tooltip="регистрации юридического лица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регистрации юридического лица</w:t>
        </w:r>
      </w:hyperlink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сайте </w:t>
      </w:r>
      <w:proofErr w:type="spellStart"/>
      <w:r w:rsidRPr="004A6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hyperlink r:id="rId19" w:tooltip=" regbusiness.gosuslugi.ru " w:history="1">
        <w:r w:rsidRPr="004A6CBD">
          <w:rPr>
            <w:rFonts w:ascii="Arial" w:eastAsia="Times New Roman" w:hAnsi="Arial" w:cs="Arial"/>
            <w:color w:val="163364"/>
            <w:sz w:val="21"/>
            <w:szCs w:val="21"/>
            <w:u w:val="single"/>
            <w:lang w:eastAsia="ru-RU"/>
          </w:rPr>
          <w:t> regbusiness.gosuslugi.ru </w:t>
        </w:r>
      </w:hyperlink>
      <w:bookmarkStart w:id="0" w:name="_GoBack"/>
      <w:bookmarkEnd w:id="0"/>
    </w:p>
    <w:p w:rsidR="00315C9B" w:rsidRDefault="00315C9B"/>
    <w:sectPr w:rsidR="0031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17A"/>
    <w:multiLevelType w:val="multilevel"/>
    <w:tmpl w:val="39C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11810"/>
    <w:multiLevelType w:val="multilevel"/>
    <w:tmpl w:val="C8A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1592C"/>
    <w:multiLevelType w:val="multilevel"/>
    <w:tmpl w:val="8DD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BD"/>
    <w:rsid w:val="00315C9B"/>
    <w:rsid w:val="004A6CBD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54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ru/wiki/rossiyskiy-pensionnyy-fond" TargetMode="External"/><Relationship Id="rId13" Type="http://schemas.openxmlformats.org/officeDocument/2006/relationships/hyperlink" Target="http://krasnoyarsk.dk.ru/wiki/pensionnoe-strakhovanie" TargetMode="External"/><Relationship Id="rId18" Type="http://schemas.openxmlformats.org/officeDocument/2006/relationships/hyperlink" Target="http://krasnoyarsk.dk.ru/wiki/registraciya-yuridicheskogo-lic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krasnoyarsk.dk.ru/wiki/shtraf" TargetMode="External"/><Relationship Id="rId12" Type="http://schemas.openxmlformats.org/officeDocument/2006/relationships/hyperlink" Target="http://www.dk.ru/wiki/tamozhennyy-soyuz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noyarsk.dk.ru/wiki/administraciya-goro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rasnoyarsk.dk.ru/wiki/zagranpasport" TargetMode="External"/><Relationship Id="rId11" Type="http://schemas.openxmlformats.org/officeDocument/2006/relationships/hyperlink" Target="http://www.dk.ru/wiki/vneshneekonomicheskaya-deyatel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yarsk.dk.ru/wiki/zemelnyy-uchastok" TargetMode="External"/><Relationship Id="rId10" Type="http://schemas.openxmlformats.org/officeDocument/2006/relationships/hyperlink" Target="http://krasnoyarsk.dk.ru/wiki/registraciya-po-mestu-prebyvaniya" TargetMode="External"/><Relationship Id="rId19" Type="http://schemas.openxmlformats.org/officeDocument/2006/relationships/hyperlink" Target="http://regbusiness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yarsk.dk.ru/wiki/zadolzhennost-fizicheskikh-lic" TargetMode="External"/><Relationship Id="rId14" Type="http://schemas.openxmlformats.org/officeDocument/2006/relationships/hyperlink" Target="http://krasnoyarsk.dk.ru/wiki/municipalnaya-sobstv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dou244-1</dc:creator>
  <cp:keywords/>
  <dc:description/>
  <cp:lastModifiedBy>dou244-1</cp:lastModifiedBy>
  <cp:revision>1</cp:revision>
  <dcterms:created xsi:type="dcterms:W3CDTF">2017-09-08T03:04:00Z</dcterms:created>
  <dcterms:modified xsi:type="dcterms:W3CDTF">2017-09-08T03:16:00Z</dcterms:modified>
</cp:coreProperties>
</file>