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Default="000F0A1C" w:rsidP="000F0A1C">
      <w:pPr>
        <w:pStyle w:val="a3"/>
        <w:ind w:left="-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09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09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Default="000F0A1C" w:rsidP="000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Default="000F0A1C" w:rsidP="000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871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87170">
        <w:rPr>
          <w:rFonts w:ascii="Times New Roman" w:hAnsi="Times New Roman" w:cs="Times New Roman"/>
          <w:b/>
          <w:sz w:val="24"/>
          <w:szCs w:val="24"/>
        </w:rPr>
        <w:t>Функции  Общего</w:t>
      </w:r>
      <w:proofErr w:type="gramEnd"/>
      <w:r w:rsidRPr="00D87170">
        <w:rPr>
          <w:rFonts w:ascii="Times New Roman" w:hAnsi="Times New Roman" w:cs="Times New Roman"/>
          <w:b/>
          <w:sz w:val="24"/>
          <w:szCs w:val="24"/>
        </w:rPr>
        <w:t xml:space="preserve"> родительского собрания.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3.1.  Общее родительское собрания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выбирает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знакомится с Уставом и другими локальными актами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ДОУ, касающимися взаимодействия с родительской общественностью, поручает Родительскому совету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решение вопросов о внесении в них необходимых изменений и дополнений;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изучает основные направления образовательной, оздоровительной и воспитательной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(группе), вносит предложения по их совершенствованию;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обсуждает проблемы организации дополнительных образовательных, оздоровительных услуг воспитанникам, в том числе платных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(группе);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и воспитательных программ, результатах готовности детей к школьному обучению, итогах учебного года (в том числе промежуточных - за полугодие);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решает вопросы оказания помощи воспитателям группы в работе с неблагоприятными семьями;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педагогического процесса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(в группе);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представителями) мероприятий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(группе) - групповых родительских собраний. Родительских клубов, Дней открытых дверей и др.;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7170">
        <w:rPr>
          <w:rFonts w:ascii="Times New Roman" w:hAnsi="Times New Roman" w:cs="Times New Roman"/>
          <w:sz w:val="24"/>
          <w:szCs w:val="24"/>
        </w:rPr>
        <w:t>принимает решение об оказании посильной помощи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(группе) в укреплении материально-технической базы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(группы), благоустройству и ремонту его помещений, детских площадок и территории силами 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170">
        <w:rPr>
          <w:rFonts w:ascii="Times New Roman" w:hAnsi="Times New Roman" w:cs="Times New Roman"/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принимает решение об оказании благотворительной помощи, направленной на развитие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ДОУ, совершенствование педагогического процесса в группе.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71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87170">
        <w:rPr>
          <w:rFonts w:ascii="Times New Roman" w:hAnsi="Times New Roman" w:cs="Times New Roman"/>
          <w:b/>
          <w:sz w:val="24"/>
          <w:szCs w:val="24"/>
        </w:rPr>
        <w:t>Права  Общего</w:t>
      </w:r>
      <w:proofErr w:type="gramEnd"/>
      <w:r w:rsidRPr="00D87170">
        <w:rPr>
          <w:rFonts w:ascii="Times New Roman" w:hAnsi="Times New Roman" w:cs="Times New Roman"/>
          <w:b/>
          <w:sz w:val="24"/>
          <w:szCs w:val="24"/>
        </w:rPr>
        <w:t xml:space="preserve"> родительского собрания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4.1. Общее родительское собрание имеет право: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выбирать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требовать у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 выполнения и контроля выполнения его решений.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7170">
        <w:rPr>
          <w:rFonts w:ascii="Times New Roman" w:hAnsi="Times New Roman" w:cs="Times New Roman"/>
          <w:b/>
          <w:sz w:val="24"/>
          <w:szCs w:val="24"/>
        </w:rPr>
        <w:t>. Организация управления Общим родительским собранием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5.1. В состав Общего родительского собрания входят все родители (законные представители) воспитанников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5.2. Общее родительское собрание избирает из своего состава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5.3. 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5.4. В необходимых случаях на заседание Общего родительского собрания приглашаются педагогические, медицинские и другие работники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 xml:space="preserve">ДОУ, представители </w:t>
      </w:r>
      <w:r w:rsidRPr="00D87170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организаций, учреждений, родители, представители Учредителя. Необходимость их приглашения определяется председателем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5.5. Общее родительское собрание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ведёт председатель Родительского совета совместно с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5.6. Общее родительское собрание группы ведет председатель Родительского совета группы.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5.7. Председатель Общего родительского собрания: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обеспечивает посещаемость родительского собрания совместно с председателями родительских советов групп;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совместно с заведующим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организует подготовку и проведение Общего родительского собрания;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совместно с заведующим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определяет повестку дня Родительского совета;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 xml:space="preserve"> взаимодействует с председателями родительских советов групп;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взаимодействует с заведующим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по вопросам ведения собрания, выполнения его решений.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5.8. Общее родительское собрание работает по плану, составляющему часть годового плана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5.10.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(группы).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5.11. Решение Общего родительского собрания принимается открытым голосованием и считается принятым, если за него проголосовано не менее 2/3 присутствующих.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5.12. Организацию выполнения решений Общего родительского собрания осуществляет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совместно с заведующим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или Родительский совет группы.</w:t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87170">
        <w:rPr>
          <w:rFonts w:ascii="Times New Roman" w:hAnsi="Times New Roman" w:cs="Times New Roman"/>
          <w:b/>
          <w:sz w:val="24"/>
          <w:szCs w:val="24"/>
        </w:rPr>
        <w:t>. Взаимосвязи Общего родительского собрания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с органами самоуправления учреждения.</w:t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6.1.Общее родительское собрание взаимодействует с Родительским советом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7170">
        <w:rPr>
          <w:rFonts w:ascii="Times New Roman" w:hAnsi="Times New Roman" w:cs="Times New Roman"/>
          <w:b/>
          <w:sz w:val="24"/>
          <w:szCs w:val="24"/>
        </w:rPr>
        <w:t>. Ответственность Общего родительского собрания.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7.1. Общее родительское собрание несет ответственность: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0F0A1C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РФ, нормативно-правовым актам.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7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87170">
        <w:rPr>
          <w:rFonts w:ascii="Times New Roman" w:hAnsi="Times New Roman" w:cs="Times New Roman"/>
          <w:b/>
          <w:sz w:val="24"/>
          <w:szCs w:val="24"/>
        </w:rPr>
        <w:t>. Делопроизводство Общего родительского собрания.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8.1. Заседания Общего родительского собрания оформляются протоколом.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приглашение (Ф.И.О, должность);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ход обсуждения вопросов, выносимых на Общее родительское собрание;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предложения, рекомендации и замечания родителей (законных представителей). Педагогических и других работников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ДОУ, приглашенных лиц;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170">
        <w:rPr>
          <w:rFonts w:ascii="Times New Roman" w:hAnsi="Times New Roman" w:cs="Times New Roman"/>
          <w:sz w:val="24"/>
          <w:szCs w:val="24"/>
        </w:rPr>
        <w:t>решение Общего родительского собрания.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Общего родительского собрания.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8.5. Книга протоколов собрания пронумеровывается постранично, прошнуровывается, скрепляется подписью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и печатью. Или протоколы собрания печатаются  на бланке протокола форма А</w:t>
      </w:r>
      <w:proofErr w:type="gramStart"/>
      <w:r w:rsidRPr="00D871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87170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D8717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 w:rsidRPr="00D8717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87170">
        <w:rPr>
          <w:rFonts w:ascii="Times New Roman" w:hAnsi="Times New Roman" w:cs="Times New Roman"/>
          <w:sz w:val="24"/>
          <w:szCs w:val="24"/>
        </w:rPr>
        <w:t xml:space="preserve"> </w:t>
      </w:r>
      <w:r w:rsidRPr="00D871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7170">
        <w:rPr>
          <w:rFonts w:ascii="Times New Roman" w:hAnsi="Times New Roman" w:cs="Times New Roman"/>
          <w:sz w:val="24"/>
          <w:szCs w:val="24"/>
        </w:rPr>
        <w:t>у</w:t>
      </w:r>
      <w:r w:rsidRPr="00D8717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7170">
        <w:rPr>
          <w:rFonts w:ascii="Times New Roman" w:hAnsi="Times New Roman" w:cs="Times New Roman"/>
          <w:sz w:val="24"/>
          <w:szCs w:val="24"/>
        </w:rPr>
        <w:t xml:space="preserve"> 12-м кеглем, которые  в конце учебного года должны быть пронумерованы, прошиты, скреплены печатью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ДОУ, подписаны руководителем и  хранятся в делах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170">
        <w:rPr>
          <w:rFonts w:ascii="Times New Roman" w:hAnsi="Times New Roman" w:cs="Times New Roman"/>
          <w:sz w:val="24"/>
          <w:szCs w:val="24"/>
        </w:rPr>
        <w:t>ДОУ 5 лет, и передаются по акту (при смене руководителя, при передаче в архив)..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170">
        <w:rPr>
          <w:rFonts w:ascii="Times New Roman" w:hAnsi="Times New Roman" w:cs="Times New Roman"/>
          <w:sz w:val="24"/>
          <w:szCs w:val="24"/>
        </w:rPr>
        <w:t>8.6. Протоколы Родительского собрания группы хранятся у воспитателей группы с момента комплектации группы до выпуска детей в школу.</w:t>
      </w:r>
    </w:p>
    <w:p w:rsidR="000F0A1C" w:rsidRPr="00D87170" w:rsidRDefault="000F0A1C" w:rsidP="000F0A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78" w:rsidRDefault="00BB5178"/>
    <w:sectPr w:rsidR="00BB5178" w:rsidSect="00B0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F0A1C"/>
    <w:rsid w:val="000F0A1C"/>
    <w:rsid w:val="00BB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2017-01-09T09:49:00Z</dcterms:created>
  <dcterms:modified xsi:type="dcterms:W3CDTF">2017-01-09T09:53:00Z</dcterms:modified>
</cp:coreProperties>
</file>