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86CAF">
        <w:rPr>
          <w:rFonts w:ascii="Times New Roman" w:hAnsi="Times New Roman" w:cs="Times New Roman"/>
          <w:sz w:val="24"/>
          <w:szCs w:val="24"/>
        </w:rPr>
        <w:t>Зарегистрировано в Минюсте России 12 мая 2014 г. N 32220</w:t>
      </w:r>
    </w:p>
    <w:p w:rsidR="000701ED" w:rsidRPr="00A86CA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от 8 апреля 2014 г. N 293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ОБРАЗОВАТЕЛЬНЫМ ПРОГРАММАМ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Министр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Д.В.ЛИВАНОВ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A86CAF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Утвержден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A86CA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ОБРАЗОВАТЕЛЬНЫМ ПРОГРАММАМ</w:t>
      </w:r>
    </w:p>
    <w:p w:rsidR="000701ED" w:rsidRPr="00A86CA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C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от 29 декабря 2012 г. N 273-ФЗ "Об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748">
        <w:rPr>
          <w:rFonts w:ascii="Times New Roman" w:hAnsi="Times New Roman" w:cs="Times New Roman"/>
          <w:color w:val="FF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86CAF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3 статьи 67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5. </w:t>
      </w:r>
      <w:r w:rsidRPr="00A76748">
        <w:rPr>
          <w:rFonts w:ascii="Times New Roman" w:hAnsi="Times New Roman" w:cs="Times New Roman"/>
          <w:color w:val="FF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A86CA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осуществляющий управление в сфере образования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6748">
        <w:rPr>
          <w:rFonts w:ascii="Times New Roman" w:hAnsi="Times New Roman" w:cs="Times New Roman"/>
          <w:color w:val="FF0000"/>
          <w:sz w:val="24"/>
          <w:szCs w:val="24"/>
          <w:u w:val="single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A76748">
        <w:rPr>
          <w:rFonts w:ascii="Times New Roman" w:hAnsi="Times New Roman" w:cs="Times New Roman"/>
          <w:color w:val="FF0000"/>
          <w:sz w:val="24"/>
          <w:szCs w:val="24"/>
        </w:rPr>
        <w:t>Для распорядительных актов о закрепленной территории, издаваемых в 2014 году, срок издания - не позднее 1 мая.</w:t>
      </w:r>
    </w:p>
    <w:p w:rsidR="000701ED" w:rsidRPr="00A76748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A86CAF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A86CAF">
        <w:rPr>
          <w:rFonts w:ascii="Times New Roman" w:hAnsi="Times New Roman" w:cs="Times New Roman"/>
          <w:sz w:val="24"/>
          <w:szCs w:val="24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 11.1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0701ED" w:rsidRPr="000966C7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6C7">
        <w:rPr>
          <w:rFonts w:ascii="Times New Roman" w:hAnsi="Times New Roman" w:cs="Times New Roman"/>
          <w:sz w:val="24"/>
          <w:szCs w:val="24"/>
          <w:highlight w:val="yellow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6C7">
        <w:rPr>
          <w:rFonts w:ascii="Times New Roman" w:hAnsi="Times New Roman" w:cs="Times New Roman"/>
          <w:sz w:val="24"/>
          <w:szCs w:val="24"/>
          <w:highlight w:val="yellow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53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</w:t>
      </w:r>
      <w:r w:rsidRPr="00A86CA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A86CAF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A86CA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A86CA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20" w:rsidRPr="00A86CAF" w:rsidRDefault="000701ED" w:rsidP="00A86C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CA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86C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6CAF">
        <w:rPr>
          <w:rFonts w:ascii="Times New Roman" w:hAnsi="Times New Roman" w:cs="Times New Roman"/>
          <w:sz w:val="24"/>
          <w:szCs w:val="24"/>
        </w:rPr>
        <w:t xml:space="preserve">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</w:p>
    <w:sectPr w:rsidR="00F26420" w:rsidRPr="00A86CAF" w:rsidSect="00FD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1ED"/>
    <w:rsid w:val="00037B44"/>
    <w:rsid w:val="000701ED"/>
    <w:rsid w:val="000966C7"/>
    <w:rsid w:val="000B0C1F"/>
    <w:rsid w:val="0024793C"/>
    <w:rsid w:val="004F6A48"/>
    <w:rsid w:val="00A26675"/>
    <w:rsid w:val="00A76748"/>
    <w:rsid w:val="00A86CAF"/>
    <w:rsid w:val="00AC3AA4"/>
    <w:rsid w:val="00BF5882"/>
    <w:rsid w:val="00D47419"/>
    <w:rsid w:val="00F26420"/>
    <w:rsid w:val="00FB4EEA"/>
    <w:rsid w:val="00FD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99D5DA4L5H" TargetMode="External"/><Relationship Id="rId13" Type="http://schemas.openxmlformats.org/officeDocument/2006/relationships/hyperlink" Target="consultantplus://offline/ref=B3E103900EF9BA1A0F61EBEB315418B25E828FA3F7D2E4BC282A2204F3B6210B7E19EC4B51599358A4L3H" TargetMode="External"/><Relationship Id="rId18" Type="http://schemas.openxmlformats.org/officeDocument/2006/relationships/hyperlink" Target="consultantplus://offline/ref=B3E103900EF9BA1A0F61EBEB315418B25E828FA3F7D2E4BC282A2204F3B6210B7E19EC4B5159935EA4LDH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3E103900EF9BA1A0F61EBEB315418B25E828FA3F7D2E4BC282A2204F3B6210B7E19EC4B5159935BA4L6H" TargetMode="External"/><Relationship Id="rId12" Type="http://schemas.openxmlformats.org/officeDocument/2006/relationships/hyperlink" Target="consultantplus://offline/ref=B3E103900EF9BA1A0F61EBEB315418B25E828FA3F7D2E4BC282A2204F3B6210B7E19EC4B51599D5DA4L7H" TargetMode="External"/><Relationship Id="rId17" Type="http://schemas.openxmlformats.org/officeDocument/2006/relationships/hyperlink" Target="consultantplus://offline/ref=B3E103900EF9BA1A0F61EBEB315418B25E838EA1F1D6E4BC282A2204F3B6210B7E19EC4B51599658A4L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E103900EF9BA1A0F61EBEB315418B25E838EA2F6D9E4BC282A2204F3B6210B7E19EC4B5159975FA4L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28FA3F7D2E4BC282A2204F3ABL6H" TargetMode="External"/><Relationship Id="rId11" Type="http://schemas.openxmlformats.org/officeDocument/2006/relationships/hyperlink" Target="consultantplus://offline/ref=B3E103900EF9BA1A0F61EBEB315418B25E828FA3F7D2E4BC282A2204F3B6210B7E19EC4B5158955AA4L6H" TargetMode="External"/><Relationship Id="rId5" Type="http://schemas.openxmlformats.org/officeDocument/2006/relationships/hyperlink" Target="consultantplus://offline/ref=B3E103900EF9BA1A0F61EBEB315418B25E828FA2F0D3E4BC282A2204F3B6210B7E19EC4B51599458A4L5H" TargetMode="External"/><Relationship Id="rId1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hyperlink" Target="consultantplus://offline/ref=B3E103900EF9BA1A0F61EBEB315418B25E828FA3F7D2E4BC282A2204F3B6210B7E19EC4BA5L7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3E103900EF9BA1A0F61EBEB315418B25E828FA3F7D2E4BC282A2204F3B6210B7E19EC4B5159935BA4L7H" TargetMode="External"/><Relationship Id="rId9" Type="http://schemas.openxmlformats.org/officeDocument/2006/relationships/hyperlink" Target="consultantplus://offline/ref=B3E103900EF9BA1A0F61EBEB315418B25E828FA3F7D2E4BC282A2204F3B6210B7E19EC4B51599D5DA4L4H" TargetMode="External"/><Relationship Id="rId14" Type="http://schemas.openxmlformats.org/officeDocument/2006/relationships/hyperlink" Target="consultantplus://offline/ref=B3E103900EF9BA1A0F61EBEB315418B25E8583A3F5D6E4BC282A2204F3B6210B7E19EC4B5159945CA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Владелец</cp:lastModifiedBy>
  <cp:revision>2</cp:revision>
  <cp:lastPrinted>2014-05-19T07:11:00Z</cp:lastPrinted>
  <dcterms:created xsi:type="dcterms:W3CDTF">2017-01-11T07:22:00Z</dcterms:created>
  <dcterms:modified xsi:type="dcterms:W3CDTF">2017-01-11T07:22:00Z</dcterms:modified>
</cp:coreProperties>
</file>