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E3" w:rsidRPr="00B455E3" w:rsidRDefault="00CC6BCD" w:rsidP="00B455E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</w:t>
      </w:r>
      <w:proofErr w:type="gramStart"/>
      <w:r w:rsidRPr="00B455E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кт в ср</w:t>
      </w:r>
      <w:proofErr w:type="gramEnd"/>
      <w:r w:rsidRPr="00B455E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едней группе «Все профессии важны, все профессии нужны»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Актуальность: 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Каждый человек мечтает обрести в жизни свое любимое дело, доставляющее радость ему самому и приносящее пользу людям. Мир профессий в обществе – сложная, динамичная, постоянно развивающаяся система. Поэтому очень важно познакомить ребенка с профессиями, рассказать о тех характерных качествах, которые требует та или иная профессия.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Мои наблюдения за детьми в игре, индивидуальные беседы с ними о том, где работают их родители, как называются их профессии, чем они занимаются на своих рабочих местах, привели к выводу о том, что дети четырехлетнего возраста мало знают о профессиях: их название, предметах - помощниках, содержании трудовой деятельности; у них не сформировано уважение к труду взрослых</w:t>
      </w:r>
      <w:proofErr w:type="gramStart"/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детей о мире труда и профессий – это необходимый процесс, который актуален в современном мире. И начинать знакомство с профессиями нужно именно с семьи: с мамы и папы, бабушки и дедушки, то, что ближе детям.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познавательного интереса к профессиональной деятельности человека.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1. Способствовать формированию представлений у детей о различных профессиях и их особенностях.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2. Способствовать развитию познавательных способностей детей, расширению кругозора.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3. Содействовать развитию активного словаря детей.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4. Побуждать детей общаться </w:t>
      </w:r>
      <w:proofErr w:type="gramStart"/>
      <w:r w:rsidRPr="00B455E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5. Содействовать развитию образного и пространственного мышления, побуждать детей к творчеству и самостоятельности.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6. Пробуждать любознательность и интерес к деятельности взрослых, особенно уделить внимание профессиям родителей и сотрудников детского сада.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7. Способствовать формированию нравственных ценностей.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8. Воспитывать уважительное отношение к труду взрослых.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9. Побуждать родителей активно участвовать в совместной деятельности с детьми.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10. Создать условия для расширения у детей представлений о профессиях.</w:t>
      </w:r>
    </w:p>
    <w:p w:rsidR="00B455E3" w:rsidRPr="00B455E3" w:rsidRDefault="00B455E3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Вид проекта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>: познавательно - творческий.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Pr="00B455E3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 w:rsidRPr="00B4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средней группы, воспитатель, родители.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проекта:</w:t>
      </w:r>
      <w:r w:rsidR="00810E68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(2 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>недели)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проведения: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 19.10.2015. - 06.11. 2015.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Проект проводился в рамках комплекс</w:t>
      </w:r>
      <w:r w:rsidR="00B455E3">
        <w:rPr>
          <w:rFonts w:ascii="Times New Roman" w:eastAsia="Times New Roman" w:hAnsi="Times New Roman" w:cs="Times New Roman"/>
          <w:sz w:val="28"/>
          <w:szCs w:val="28"/>
        </w:rPr>
        <w:t>но – тематического планирования.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У воспитанников будут сформированы: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представления о представителях разных профессий,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представления о профессиях своих родителей.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умение составлять описательный рассказ о профессиях с использованием опорной схемы.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понимание значения слова «профессия» и значение выражения «все профессии важны».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Продукты реализации проекта: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Создание фотоальбома «Профессии наших родителей»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Создание стенгазеты «Кем я буду, когда вырасту»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Презентация проекта.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55E3">
        <w:rPr>
          <w:rFonts w:ascii="Times New Roman" w:eastAsia="Times New Roman" w:hAnsi="Times New Roman" w:cs="Times New Roman"/>
          <w:sz w:val="28"/>
          <w:szCs w:val="28"/>
          <w:u w:val="single"/>
        </w:rPr>
        <w:t>1. Подготовительный этап.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Постановка цели и задач работы над проектом.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Подбор художественной литературы, стихов, загадок, альбомов с иллюстрациями о профессиях.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Подготовка информации для родителей.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Разработка конспектов занятий.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Разработка картотеки дидактических игр, пальчиковых игр на тему «Профессии».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Подбор настольных игр по теме.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Приобретение новых игрушек (пожарная машина, полицейская машина, набор парикмахера, кухонная плита)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• Подготовка </w:t>
      </w:r>
      <w:proofErr w:type="spellStart"/>
      <w:r w:rsidRPr="00B455E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 теме «Профессии».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55E3">
        <w:rPr>
          <w:rFonts w:ascii="Times New Roman" w:eastAsia="Times New Roman" w:hAnsi="Times New Roman" w:cs="Times New Roman"/>
          <w:sz w:val="28"/>
          <w:szCs w:val="28"/>
          <w:u w:val="single"/>
        </w:rPr>
        <w:t>2. Основной этап.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Формы взаимодействия с детьми.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lastRenderedPageBreak/>
        <w:t>1. Беседы о профессиях родителей и сотрудниках детского сада.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2. Чтение художественной литературы: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«А что у вас? » С. Михалков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«Кем быть? » В. Маяковский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• «Строители», «Шофер», «Портниха» Б. </w:t>
      </w:r>
      <w:proofErr w:type="spellStart"/>
      <w:r w:rsidRPr="00B455E3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«Дядя Стёпа - милиционер» С. Михалков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• «Чем пахнут ремесла? », «Какого цвета ремесла» Д. </w:t>
      </w:r>
      <w:proofErr w:type="spellStart"/>
      <w:r w:rsidRPr="00B455E3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«Доктор Айболит» К. Чуковский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«Почта», «Кошкин дом», «Пожар», «Мы военные», С. Маршак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• «Мы с Тамарой» А. </w:t>
      </w:r>
      <w:proofErr w:type="spellStart"/>
      <w:r w:rsidRPr="00B455E3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Житков «</w:t>
      </w:r>
      <w:hyperlink r:id="rId4" w:tgtFrame="_blank" w:history="1">
        <w:r w:rsidRPr="00B455E3">
          <w:rPr>
            <w:rFonts w:ascii="Times New Roman" w:eastAsia="Times New Roman" w:hAnsi="Times New Roman" w:cs="Times New Roman"/>
            <w:bCs/>
            <w:sz w:val="28"/>
            <w:szCs w:val="28"/>
          </w:rPr>
          <w:t>Железная дорога</w:t>
        </w:r>
      </w:hyperlink>
      <w:r w:rsidRPr="00B455E3">
        <w:rPr>
          <w:rFonts w:ascii="Times New Roman" w:eastAsia="Times New Roman" w:hAnsi="Times New Roman" w:cs="Times New Roman"/>
          <w:sz w:val="28"/>
          <w:szCs w:val="28"/>
        </w:rPr>
        <w:t>» Б. Житков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• «Знакомые профессии» А. </w:t>
      </w:r>
      <w:proofErr w:type="spellStart"/>
      <w:r w:rsidRPr="00B455E3">
        <w:rPr>
          <w:rFonts w:ascii="Times New Roman" w:eastAsia="Times New Roman" w:hAnsi="Times New Roman" w:cs="Times New Roman"/>
          <w:sz w:val="28"/>
          <w:szCs w:val="28"/>
        </w:rPr>
        <w:t>Богдарин</w:t>
      </w:r>
      <w:proofErr w:type="spell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• «Шел по улице солдат» С. </w:t>
      </w:r>
      <w:proofErr w:type="spellStart"/>
      <w:r w:rsidRPr="00B455E3">
        <w:rPr>
          <w:rFonts w:ascii="Times New Roman" w:eastAsia="Times New Roman" w:hAnsi="Times New Roman" w:cs="Times New Roman"/>
          <w:sz w:val="28"/>
          <w:szCs w:val="28"/>
        </w:rPr>
        <w:t>Баруздин</w:t>
      </w:r>
      <w:proofErr w:type="spell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3. Отгадывание загадок по теме «Профессии».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4. Рассматривание альбомов «Профессии людей», «Кем быть», «Инструменты».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5. Организация игр: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Дидактические игры: «Подскажи словечко», «Угадай кто это», «Магазин игрушек», «Кто больше расскажет о профессии», «Я начну, а ты продолжи», «Что сначала, что потом», «Где можно это купить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5E3">
        <w:rPr>
          <w:rFonts w:ascii="Times New Roman" w:eastAsia="Times New Roman" w:hAnsi="Times New Roman" w:cs="Times New Roman"/>
          <w:sz w:val="28"/>
          <w:szCs w:val="28"/>
        </w:rPr>
        <w:t>Настольные игры: лото «Все работы хороши», «Профессии», «Мы играем в магазин», «Кем быть? », «Дорожные знаки»; развивающая игра «Профессии», «Я изучаю профессии».</w:t>
      </w:r>
      <w:proofErr w:type="gram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Пальчиковые игры: «Профессии», «Строители», «Цирк», «Почтальон».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Подвижные игры: «Самолет», «Охотник», «Цветные автомобили», «Доктор», «Поезд», «Такси».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Сюжетно-ролевые игры: </w:t>
      </w:r>
      <w:proofErr w:type="gramStart"/>
      <w:r w:rsidRPr="00B455E3">
        <w:rPr>
          <w:rFonts w:ascii="Times New Roman" w:eastAsia="Times New Roman" w:hAnsi="Times New Roman" w:cs="Times New Roman"/>
          <w:sz w:val="28"/>
          <w:szCs w:val="28"/>
        </w:rPr>
        <w:t>«Мы пожарные», «Строители», «Больница», «Повар», «Автобус», «На дорогах города», «Такси», «В автобусе», «Магазин», «Парикмахерская», «Моряки», «Детский сад».</w:t>
      </w:r>
      <w:proofErr w:type="gramEnd"/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5. Просмотр презентаций: «Профессии», «Угадай, кем работает мама? »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6. Организованная деятельность по ознакомлению с профессиями: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НОД по рисованию «Фартук для помощника воспитателя»;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НОД по аппликации «Тележка- подарок для дворника»;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НОД по лепке «Фрукты, овощи для поваров»;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НОД по социальному миру «Все профессии важны»;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7. Проведение интервью с детьми «Кем я буду, когда вырасту».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8. Составление рассказов о профессиях родителей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9. Наблюдение за трудом помощника воспитателя, за работой дворника, за разгрузкой продуктовой машины.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lastRenderedPageBreak/>
        <w:t>10. Экскурсия по детскому саду (прачечная, </w:t>
      </w:r>
      <w:hyperlink r:id="rId5" w:tgtFrame="_blank" w:history="1">
        <w:r w:rsidRPr="00B455E3">
          <w:rPr>
            <w:rFonts w:ascii="Times New Roman" w:eastAsia="Times New Roman" w:hAnsi="Times New Roman" w:cs="Times New Roman"/>
            <w:bCs/>
            <w:sz w:val="28"/>
            <w:szCs w:val="28"/>
          </w:rPr>
          <w:t>кухня</w:t>
        </w:r>
      </w:hyperlink>
      <w:r w:rsidRPr="00B455E3">
        <w:rPr>
          <w:rFonts w:ascii="Times New Roman" w:eastAsia="Times New Roman" w:hAnsi="Times New Roman" w:cs="Times New Roman"/>
          <w:sz w:val="28"/>
          <w:szCs w:val="28"/>
        </w:rPr>
        <w:t>, кабинет медицинско</w:t>
      </w:r>
      <w:r w:rsidR="00B455E3">
        <w:rPr>
          <w:rFonts w:ascii="Times New Roman" w:eastAsia="Times New Roman" w:hAnsi="Times New Roman" w:cs="Times New Roman"/>
          <w:sz w:val="28"/>
          <w:szCs w:val="28"/>
        </w:rPr>
        <w:t>го работника, кабинет методиста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11. Просмотр спектакля «Доктор Айболит».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родителями: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Опрос для родителей «Роль семьи в формирование интереса у детей к</w:t>
      </w:r>
      <w:r w:rsidR="00B455E3">
        <w:rPr>
          <w:rFonts w:ascii="Times New Roman" w:eastAsia="Times New Roman" w:hAnsi="Times New Roman" w:cs="Times New Roman"/>
          <w:sz w:val="28"/>
          <w:szCs w:val="28"/>
        </w:rPr>
        <w:t xml:space="preserve"> миру профессий»</w:t>
      </w:r>
      <w:r w:rsidRPr="00B45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Папка-передвижка «Все профессии нужны, все профессии важны».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Оформление альбома «Профессии наших родителей».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Составление с детьми рассказов о своей профессии.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• Изготовление атрибутов к сюжетно – ролевым играм.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b/>
          <w:sz w:val="28"/>
          <w:szCs w:val="28"/>
        </w:rPr>
        <w:t>3. Заключительный этап.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1. Презентация проекта на педсовете.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2. Создание фотоальбома «Профессии наших родителей».</w:t>
      </w:r>
    </w:p>
    <w:p w:rsidR="00CC6BCD" w:rsidRPr="00B455E3" w:rsidRDefault="00CC6BCD" w:rsidP="00B455E3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5E3">
        <w:rPr>
          <w:rFonts w:ascii="Times New Roman" w:eastAsia="Times New Roman" w:hAnsi="Times New Roman" w:cs="Times New Roman"/>
          <w:sz w:val="28"/>
          <w:szCs w:val="28"/>
        </w:rPr>
        <w:t>3. Оформление стенда «Интервью детей: Кем я хочу быть».</w:t>
      </w:r>
    </w:p>
    <w:p w:rsidR="00365D67" w:rsidRPr="00B455E3" w:rsidRDefault="00365D67" w:rsidP="00B455E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65D67" w:rsidRPr="00B455E3" w:rsidSect="0041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BCD"/>
    <w:rsid w:val="00365D67"/>
    <w:rsid w:val="00410597"/>
    <w:rsid w:val="00810E68"/>
    <w:rsid w:val="00AB5C86"/>
    <w:rsid w:val="00B455E3"/>
    <w:rsid w:val="00C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7"/>
  </w:style>
  <w:style w:type="paragraph" w:styleId="1">
    <w:name w:val="heading 1"/>
    <w:basedOn w:val="a"/>
    <w:link w:val="10"/>
    <w:uiPriority w:val="9"/>
    <w:qFormat/>
    <w:rsid w:val="00CC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BCD"/>
  </w:style>
  <w:style w:type="paragraph" w:styleId="a3">
    <w:name w:val="Normal (Web)"/>
    <w:basedOn w:val="a"/>
    <w:uiPriority w:val="99"/>
    <w:semiHidden/>
    <w:unhideWhenUsed/>
    <w:rsid w:val="00CC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6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proekt-v-srednei-grupe-vse-profesi-vazhny-vse-profesi-nuzhny.html" TargetMode="External"/><Relationship Id="rId4" Type="http://schemas.openxmlformats.org/officeDocument/2006/relationships/hyperlink" Target="http://www.maam.ru/detskijsad/proekt-v-srednei-grupe-vse-profesi-vazhny-vse-profesi-nuzh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934</Words>
  <Characters>5327</Characters>
  <Application>Microsoft Office Word</Application>
  <DocSecurity>0</DocSecurity>
  <Lines>44</Lines>
  <Paragraphs>12</Paragraphs>
  <ScaleCrop>false</ScaleCrop>
  <Company>Romeo1994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2016-03-13T05:41:00Z</dcterms:created>
  <dcterms:modified xsi:type="dcterms:W3CDTF">2016-03-14T06:59:00Z</dcterms:modified>
</cp:coreProperties>
</file>