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59" w:rsidRDefault="00E43359" w:rsidP="00D24D06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41857"/>
          <w:sz w:val="20"/>
          <w:szCs w:val="20"/>
          <w:lang w:eastAsia="ru-RU"/>
        </w:rPr>
      </w:pPr>
      <w:r w:rsidRPr="00D24D06">
        <w:rPr>
          <w:rFonts w:ascii="Times New Roman" w:eastAsia="Times New Roman" w:hAnsi="Times New Roman" w:cs="Times New Roman"/>
          <w:b/>
          <w:bCs/>
          <w:color w:val="A41857"/>
          <w:sz w:val="20"/>
          <w:szCs w:val="20"/>
          <w:lang w:eastAsia="ru-RU"/>
        </w:rPr>
        <w:t>Доступность для инвалидов</w:t>
      </w:r>
    </w:p>
    <w:p w:rsidR="00D24D06" w:rsidRPr="00D24D06" w:rsidRDefault="00D24D06" w:rsidP="00D24D06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41857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3"/>
        <w:gridCol w:w="1882"/>
        <w:gridCol w:w="1994"/>
      </w:tblGrid>
      <w:tr w:rsidR="00D24D06" w:rsidRPr="00E43359" w:rsidTr="00E433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Телефон,время</w:t>
            </w:r>
            <w:proofErr w:type="spellEnd"/>
            <w:r w:rsidRPr="00E4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D24D06" w:rsidRPr="00E43359" w:rsidTr="00E433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06" w:rsidRPr="00D24D06" w:rsidRDefault="00D24D06" w:rsidP="00D24D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4D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24D06" w:rsidRPr="00D24D06" w:rsidRDefault="00D24D06" w:rsidP="00D24D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4D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«Детский сад №</w:t>
            </w:r>
            <w:r w:rsidRPr="00D24D0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63</w:t>
            </w:r>
            <w:r w:rsidRPr="00D24D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общеразвивающего вида с приоритетным осуществлением деятельности по физическому направлению развития детей» </w:t>
            </w:r>
          </w:p>
          <w:p w:rsidR="00E43359" w:rsidRPr="00D24D06" w:rsidRDefault="00D24D06" w:rsidP="00D24D0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24D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(МБДОУ № 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06" w:rsidRDefault="00E43359" w:rsidP="00D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2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  <w:p w:rsidR="00E43359" w:rsidRPr="00E43359" w:rsidRDefault="00D24D06" w:rsidP="00D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Волгоградская, </w:t>
            </w:r>
            <w:r w:rsidR="00E43359"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D2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262-26-30</w:t>
            </w:r>
          </w:p>
          <w:p w:rsidR="00E43359" w:rsidRPr="00E43359" w:rsidRDefault="00E43359" w:rsidP="00E43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7.00 до 19.00</w:t>
            </w:r>
          </w:p>
        </w:tc>
      </w:tr>
    </w:tbl>
    <w:p w:rsidR="00E43359" w:rsidRPr="00E43359" w:rsidRDefault="00E43359" w:rsidP="00E43359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573A24"/>
          <w:sz w:val="18"/>
          <w:szCs w:val="18"/>
          <w:lang w:eastAsia="ru-RU"/>
        </w:rPr>
      </w:pPr>
      <w:r w:rsidRPr="00E43359">
        <w:rPr>
          <w:rFonts w:ascii="Arial" w:eastAsia="Times New Roman" w:hAnsi="Arial" w:cs="Arial"/>
          <w:color w:val="573A24"/>
          <w:sz w:val="18"/>
          <w:szCs w:val="18"/>
          <w:lang w:eastAsia="ru-RU"/>
        </w:rPr>
        <w:t> </w:t>
      </w:r>
    </w:p>
    <w:p w:rsidR="00E43359" w:rsidRPr="00E43359" w:rsidRDefault="00E43359" w:rsidP="00E43359">
      <w:pPr>
        <w:spacing w:after="0" w:line="270" w:lineRule="atLeast"/>
        <w:jc w:val="center"/>
        <w:rPr>
          <w:rFonts w:ascii="Arial" w:eastAsia="Times New Roman" w:hAnsi="Arial" w:cs="Arial"/>
          <w:color w:val="573A24"/>
          <w:sz w:val="18"/>
          <w:szCs w:val="18"/>
          <w:lang w:eastAsia="ru-RU"/>
        </w:rPr>
      </w:pPr>
      <w:r w:rsidRPr="00E43359"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t>Предоставление услуг на объекте</w:t>
      </w:r>
    </w:p>
    <w:p w:rsidR="00E43359" w:rsidRPr="00E43359" w:rsidRDefault="00E43359" w:rsidP="00E43359">
      <w:pPr>
        <w:spacing w:after="0" w:line="270" w:lineRule="atLeast"/>
        <w:rPr>
          <w:rFonts w:ascii="Arial" w:eastAsia="Times New Roman" w:hAnsi="Arial" w:cs="Arial"/>
          <w:color w:val="573A24"/>
          <w:sz w:val="18"/>
          <w:szCs w:val="18"/>
          <w:lang w:eastAsia="ru-RU"/>
        </w:rPr>
      </w:pPr>
      <w:r w:rsidRPr="00E43359">
        <w:rPr>
          <w:rFonts w:ascii="Arial" w:eastAsia="Times New Roman" w:hAnsi="Arial" w:cs="Arial"/>
          <w:color w:val="573A24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1"/>
        <w:gridCol w:w="4738"/>
      </w:tblGrid>
      <w:tr w:rsidR="00E43359" w:rsidRPr="00E43359" w:rsidTr="00E4335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D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входом на территорию детского сада имеется кнопка вызова, или телефон </w:t>
            </w:r>
            <w:r w:rsidR="00D2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262-26-30</w:t>
            </w: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обращения инвалидов о помощи сопровождения к месту предоставления услуги.</w:t>
            </w:r>
          </w:p>
        </w:tc>
      </w:tr>
      <w:tr w:rsidR="00D24D06" w:rsidRPr="00E43359" w:rsidTr="00E433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D24D06" w:rsidP="00D2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="00E43359"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359"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следующих категорий инвалидов:</w:t>
            </w:r>
            <w:r w:rsidR="00E43359"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3359"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247E8C" wp14:editId="41BE298C">
                  <wp:extent cx="476250" cy="466725"/>
                  <wp:effectExtent l="0" t="0" r="0" b="9525"/>
                  <wp:docPr id="1" name="Рисунок 1" descr="http://umka.edu.ru/!dostupnost!/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mka.edu.ru/!dostupnost!/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359"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17B6E0" wp14:editId="075CE2B4">
                  <wp:extent cx="476250" cy="466725"/>
                  <wp:effectExtent l="0" t="0" r="0" b="9525"/>
                  <wp:docPr id="2" name="Рисунок 2" descr="http://umka.edu.ru/!dostupnost!/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mka.edu.ru/!dostupnost!/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359"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CF6614" wp14:editId="7E3F9888">
                  <wp:extent cx="476250" cy="457200"/>
                  <wp:effectExtent l="0" t="0" r="0" b="0"/>
                  <wp:docPr id="3" name="Рисунок 3" descr="http://umka.edu.ru/!dostupnost!/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mka.edu.ru/!dostupnost!/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359"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8BB14E" wp14:editId="5597B430">
                  <wp:extent cx="476250" cy="466725"/>
                  <wp:effectExtent l="0" t="0" r="0" b="9525"/>
                  <wp:docPr id="4" name="Рисунок 4" descr="http://umka.edu.ru/!dostupnost!/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mka.edu.ru/!dostupnost!/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359"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DE557" wp14:editId="18C73F61">
                  <wp:extent cx="476250" cy="466725"/>
                  <wp:effectExtent l="0" t="0" r="0" b="9525"/>
                  <wp:docPr id="5" name="Рисунок 5" descr="http://umka.edu.ru/!dostupnost!/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mka.edu.ru/!dostupnost!/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D06" w:rsidRPr="00D24D06" w:rsidRDefault="00E43359" w:rsidP="00D24D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</w:t>
            </w:r>
            <w:r w:rsidR="00D24D06" w:rsidRPr="00D2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 своем приезде по телефону </w:t>
            </w:r>
            <w:r w:rsidR="00D2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262-26-30</w:t>
            </w:r>
          </w:p>
          <w:p w:rsidR="00D24D06" w:rsidRDefault="00D24D06" w:rsidP="00D24D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Парковка находится через дорогу от детского сада.</w:t>
            </w:r>
          </w:p>
          <w:p w:rsidR="00E43359" w:rsidRPr="00D24D06" w:rsidRDefault="00E43359" w:rsidP="00D24D0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359" w:rsidRPr="00E43359" w:rsidTr="00E4335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 сопроводит к месту назначения.</w:t>
            </w:r>
          </w:p>
        </w:tc>
      </w:tr>
    </w:tbl>
    <w:p w:rsidR="00E43359" w:rsidRPr="00E43359" w:rsidRDefault="00E43359" w:rsidP="00E43359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573A24"/>
          <w:sz w:val="18"/>
          <w:szCs w:val="18"/>
          <w:lang w:eastAsia="ru-RU"/>
        </w:rPr>
      </w:pPr>
      <w:r w:rsidRPr="00E43359">
        <w:rPr>
          <w:rFonts w:ascii="Arial" w:eastAsia="Times New Roman" w:hAnsi="Arial" w:cs="Arial"/>
          <w:color w:val="573A24"/>
          <w:sz w:val="18"/>
          <w:szCs w:val="18"/>
          <w:lang w:eastAsia="ru-RU"/>
        </w:rPr>
        <w:t> </w:t>
      </w:r>
    </w:p>
    <w:p w:rsidR="00E43359" w:rsidRPr="00E43359" w:rsidRDefault="00E43359" w:rsidP="00E43359">
      <w:pPr>
        <w:spacing w:after="0" w:line="270" w:lineRule="atLeast"/>
        <w:jc w:val="center"/>
        <w:rPr>
          <w:rFonts w:ascii="Arial" w:eastAsia="Times New Roman" w:hAnsi="Arial" w:cs="Arial"/>
          <w:color w:val="573A24"/>
          <w:sz w:val="18"/>
          <w:szCs w:val="18"/>
          <w:lang w:eastAsia="ru-RU"/>
        </w:rPr>
      </w:pPr>
      <w:r w:rsidRPr="00E43359"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t>Пути движения к объекту</w:t>
      </w:r>
    </w:p>
    <w:p w:rsidR="00E43359" w:rsidRPr="00E43359" w:rsidRDefault="00E43359" w:rsidP="00E43359">
      <w:pPr>
        <w:spacing w:after="0" w:line="270" w:lineRule="atLeast"/>
        <w:rPr>
          <w:rFonts w:ascii="Arial" w:eastAsia="Times New Roman" w:hAnsi="Arial" w:cs="Arial"/>
          <w:color w:val="573A24"/>
          <w:sz w:val="18"/>
          <w:szCs w:val="18"/>
          <w:lang w:eastAsia="ru-RU"/>
        </w:rPr>
      </w:pPr>
      <w:r w:rsidRPr="00E43359">
        <w:rPr>
          <w:rFonts w:ascii="Arial" w:eastAsia="Times New Roman" w:hAnsi="Arial" w:cs="Arial"/>
          <w:color w:val="573A24"/>
          <w:sz w:val="18"/>
          <w:szCs w:val="18"/>
          <w:lang w:eastAsia="ru-RU"/>
        </w:rPr>
        <w:t> </w:t>
      </w:r>
    </w:p>
    <w:tbl>
      <w:tblPr>
        <w:tblW w:w="490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6"/>
        <w:gridCol w:w="6"/>
      </w:tblGrid>
      <w:tr w:rsidR="00D24D06" w:rsidRPr="00E43359" w:rsidTr="00D24D06">
        <w:trPr>
          <w:tblCellSpacing w:w="0" w:type="dxa"/>
        </w:trPr>
        <w:tc>
          <w:tcPr>
            <w:tcW w:w="0" w:type="auto"/>
            <w:hideMark/>
          </w:tcPr>
          <w:p w:rsidR="00D24D06" w:rsidRPr="00E43359" w:rsidRDefault="00D24D06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63</w:t>
            </w: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остановки общественного транспорта находятся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Волгоградская</w:t>
            </w: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Автобусы № </w:t>
            </w:r>
            <w:r w:rsidR="0063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61,99,7  трамвай 5,6,7</w:t>
            </w: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Расстояние от ближайших остановок общественного транспорта – 800 м.</w:t>
            </w: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движения пешком – 10 мин.</w:t>
            </w: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путь проходит по выделенному пешеходному пути.</w:t>
            </w: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Пешеходный переход </w:t>
            </w:r>
            <w:r w:rsidR="0063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регулируемый.</w:t>
            </w: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пути следования от остановок общественного транспорта есть занижение бордюра, для удобства инвалидов передвигающихся на креслах-колясках.</w:t>
            </w: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здании, где наход</w:t>
            </w:r>
            <w:r w:rsidR="0063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ится детский сад, висит вывеска.</w:t>
            </w:r>
          </w:p>
        </w:tc>
        <w:tc>
          <w:tcPr>
            <w:tcW w:w="0" w:type="auto"/>
            <w:vAlign w:val="center"/>
            <w:hideMark/>
          </w:tcPr>
          <w:p w:rsidR="00D24D06" w:rsidRPr="00E43359" w:rsidRDefault="00D24D06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359" w:rsidRPr="00E43359" w:rsidRDefault="00E43359" w:rsidP="00E43359">
      <w:pPr>
        <w:spacing w:after="0" w:line="270" w:lineRule="atLeast"/>
        <w:jc w:val="center"/>
        <w:rPr>
          <w:rFonts w:ascii="Arial" w:eastAsia="Times New Roman" w:hAnsi="Arial" w:cs="Arial"/>
          <w:color w:val="573A24"/>
          <w:sz w:val="18"/>
          <w:szCs w:val="18"/>
          <w:lang w:eastAsia="ru-RU"/>
        </w:rPr>
      </w:pPr>
      <w:r w:rsidRPr="00E43359"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t>Доступ категорий инвалидов на объекте по зонам с сопровождением</w:t>
      </w:r>
    </w:p>
    <w:p w:rsidR="00E43359" w:rsidRPr="00E43359" w:rsidRDefault="00E43359" w:rsidP="00E43359">
      <w:pPr>
        <w:spacing w:after="0" w:line="270" w:lineRule="atLeast"/>
        <w:rPr>
          <w:rFonts w:ascii="Arial" w:eastAsia="Times New Roman" w:hAnsi="Arial" w:cs="Arial"/>
          <w:color w:val="573A24"/>
          <w:sz w:val="18"/>
          <w:szCs w:val="18"/>
          <w:lang w:eastAsia="ru-RU"/>
        </w:rPr>
      </w:pPr>
      <w:r w:rsidRPr="00E43359">
        <w:rPr>
          <w:rFonts w:ascii="Arial" w:eastAsia="Times New Roman" w:hAnsi="Arial" w:cs="Arial"/>
          <w:color w:val="573A24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4129"/>
        <w:gridCol w:w="116"/>
      </w:tblGrid>
      <w:tr w:rsidR="00E43359" w:rsidRPr="00E43359" w:rsidTr="00E433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3359" w:rsidRPr="00E43359" w:rsidTr="00E433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узел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205DD7" wp14:editId="4DBDA295">
                  <wp:extent cx="476250" cy="466725"/>
                  <wp:effectExtent l="0" t="0" r="0" b="9525"/>
                  <wp:docPr id="6" name="Рисунок 6" descr="http://umka.edu.ru/!dostupnost!/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mka.edu.ru/!dostupnost!/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CCA3D" wp14:editId="6E25B75C">
                  <wp:extent cx="476250" cy="466725"/>
                  <wp:effectExtent l="0" t="0" r="0" b="9525"/>
                  <wp:docPr id="7" name="Рисунок 7" descr="http://umka.edu.ru/!dostupnost!/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mka.edu.ru/!dostupnost!/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7446D" wp14:editId="42E5B8F0">
                  <wp:extent cx="476250" cy="457200"/>
                  <wp:effectExtent l="0" t="0" r="0" b="0"/>
                  <wp:docPr id="8" name="Рисунок 8" descr="http://umka.edu.ru/!dostupnost!/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mka.edu.ru/!dostupnost!/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8E143" wp14:editId="670CB344">
                  <wp:extent cx="476250" cy="466725"/>
                  <wp:effectExtent l="0" t="0" r="0" b="9525"/>
                  <wp:docPr id="9" name="Рисунок 9" descr="http://umka.edu.ru/!dostupnost!/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mka.edu.ru/!dostupnost!/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E6B51C" wp14:editId="7F0D0B90">
                  <wp:extent cx="476250" cy="466725"/>
                  <wp:effectExtent l="0" t="0" r="0" b="9525"/>
                  <wp:docPr id="10" name="Рисунок 10" descr="http://umka.edu.ru/!dostupnost!/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mka.edu.ru/!dostupnost!/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359" w:rsidRPr="00E43359" w:rsidTr="00E433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Подходы к объекту, пути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BED10F" wp14:editId="41DA0066">
                  <wp:extent cx="476250" cy="466725"/>
                  <wp:effectExtent l="0" t="0" r="0" b="9525"/>
                  <wp:docPr id="11" name="Рисунок 11" descr="http://umka.edu.ru/!dostupnost!/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mka.edu.ru/!dostupnost!/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6F6C6" wp14:editId="0E6A9477">
                  <wp:extent cx="476250" cy="466725"/>
                  <wp:effectExtent l="0" t="0" r="0" b="9525"/>
                  <wp:docPr id="12" name="Рисунок 12" descr="http://umka.edu.ru/!dostupnost!/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mka.edu.ru/!dostupnost!/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161154" wp14:editId="7BAA3AE9">
                  <wp:extent cx="476250" cy="457200"/>
                  <wp:effectExtent l="0" t="0" r="0" b="0"/>
                  <wp:docPr id="13" name="Рисунок 13" descr="http://umka.edu.ru/!dostupnost!/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mka.edu.ru/!dostupnost!/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37FAE" wp14:editId="52678E6B">
                  <wp:extent cx="476250" cy="466725"/>
                  <wp:effectExtent l="0" t="0" r="0" b="9525"/>
                  <wp:docPr id="14" name="Рисунок 14" descr="http://umka.edu.ru/!dostupnost!/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mka.edu.ru/!dostupnost!/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6630F1" wp14:editId="4CA1533E">
                  <wp:extent cx="476250" cy="466725"/>
                  <wp:effectExtent l="0" t="0" r="0" b="9525"/>
                  <wp:docPr id="15" name="Рисунок 15" descr="http://umka.edu.ru/!dostupnost!/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mka.edu.ru/!dostupnost!/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359" w:rsidRPr="00E43359" w:rsidTr="00E433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внутри здания</w:t>
            </w:r>
            <w:r w:rsidR="00D2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(первый этаж)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07BA0" wp14:editId="025503B5">
                  <wp:extent cx="476250" cy="466725"/>
                  <wp:effectExtent l="0" t="0" r="0" b="9525"/>
                  <wp:docPr id="16" name="Рисунок 16" descr="http://umka.edu.ru/!dostupnost!/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mka.edu.ru/!dostupnost!/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35616" wp14:editId="4C7AC343">
                  <wp:extent cx="476250" cy="466725"/>
                  <wp:effectExtent l="0" t="0" r="0" b="9525"/>
                  <wp:docPr id="17" name="Рисунок 17" descr="http://umka.edu.ru/!dostupnost!/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mka.edu.ru/!dostupnost!/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A3CDF" wp14:editId="3FA63ECA">
                  <wp:extent cx="476250" cy="457200"/>
                  <wp:effectExtent l="0" t="0" r="0" b="0"/>
                  <wp:docPr id="18" name="Рисунок 18" descr="http://umka.edu.ru/!dostupnost!/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mka.edu.ru/!dostupnost!/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DF74E" wp14:editId="5DFA8AFB">
                  <wp:extent cx="476250" cy="466725"/>
                  <wp:effectExtent l="0" t="0" r="0" b="9525"/>
                  <wp:docPr id="19" name="Рисунок 19" descr="http://umka.edu.ru/!dostupnost!/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mka.edu.ru/!dostupnost!/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D52477" wp14:editId="3D063331">
                  <wp:extent cx="476250" cy="466725"/>
                  <wp:effectExtent l="0" t="0" r="0" b="9525"/>
                  <wp:docPr id="20" name="Рисунок 20" descr="http://umka.edu.ru/!dostupnost!/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mka.edu.ru/!dostupnost!/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359" w:rsidRPr="00E43359" w:rsidTr="00E433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места обслуживания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4E978" wp14:editId="16673AE2">
                  <wp:extent cx="476250" cy="466725"/>
                  <wp:effectExtent l="0" t="0" r="0" b="9525"/>
                  <wp:docPr id="21" name="Рисунок 21" descr="http://umka.edu.ru/!dostupnost!/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mka.edu.ru/!dostupnost!/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DD88E6" wp14:editId="5876E234">
                  <wp:extent cx="476250" cy="466725"/>
                  <wp:effectExtent l="0" t="0" r="0" b="9525"/>
                  <wp:docPr id="22" name="Рисунок 22" descr="http://umka.edu.ru/!dostupnost!/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mka.edu.ru/!dostupnost!/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98D09" wp14:editId="12CCCDBF">
                  <wp:extent cx="476250" cy="457200"/>
                  <wp:effectExtent l="0" t="0" r="0" b="0"/>
                  <wp:docPr id="23" name="Рисунок 23" descr="http://umka.edu.ru/!dostupnost!/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mka.edu.ru/!dostupnost!/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475EC" wp14:editId="07A24D91">
                  <wp:extent cx="476250" cy="466725"/>
                  <wp:effectExtent l="0" t="0" r="0" b="9525"/>
                  <wp:docPr id="24" name="Рисунок 24" descr="http://umka.edu.ru/!dostupnost!/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mka.edu.ru/!dostupnost!/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2CCEE7" wp14:editId="157C8CEC">
                  <wp:extent cx="476250" cy="466725"/>
                  <wp:effectExtent l="0" t="0" r="0" b="9525"/>
                  <wp:docPr id="25" name="Рисунок 25" descr="http://umka.edu.ru/!dostupnost!/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mka.edu.ru/!dostupnost!/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359" w:rsidRPr="00E43359" w:rsidTr="00E433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0A4A9D" wp14:editId="022C7A57">
                  <wp:extent cx="476250" cy="466725"/>
                  <wp:effectExtent l="0" t="0" r="0" b="9525"/>
                  <wp:docPr id="26" name="Рисунок 26" descr="http://umka.edu.ru/!dostupnost!/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mka.edu.ru/!dostupnost!/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D2295" wp14:editId="2FE8796F">
                  <wp:extent cx="476250" cy="466725"/>
                  <wp:effectExtent l="0" t="0" r="0" b="9525"/>
                  <wp:docPr id="27" name="Рисунок 27" descr="http://umka.edu.ru/!dostupnost!/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mka.edu.ru/!dostupnost!/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474C9" wp14:editId="2E2D63B1">
                  <wp:extent cx="476250" cy="457200"/>
                  <wp:effectExtent l="0" t="0" r="0" b="0"/>
                  <wp:docPr id="28" name="Рисунок 28" descr="http://umka.edu.ru/!dostupnost!/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mka.edu.ru/!dostupnost!/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382BC" wp14:editId="1CB45AC0">
                  <wp:extent cx="476250" cy="466725"/>
                  <wp:effectExtent l="0" t="0" r="0" b="9525"/>
                  <wp:docPr id="30" name="Рисунок 30" descr="http://umka.edu.ru/!dostupnost!/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umka.edu.ru/!dostupnost!/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359" w:rsidRPr="00E43359" w:rsidTr="00E433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359" w:rsidRPr="00E43359" w:rsidRDefault="00E43359" w:rsidP="00E4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1B2F48" wp14:editId="7AC2A287">
                  <wp:extent cx="476250" cy="466725"/>
                  <wp:effectExtent l="0" t="0" r="0" b="9525"/>
                  <wp:docPr id="31" name="Рисунок 31" descr="http://umka.edu.ru/!dostupnost!/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mka.edu.ru/!dostupnost!/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F18D7D" wp14:editId="2C8F99BF">
                  <wp:extent cx="476250" cy="457200"/>
                  <wp:effectExtent l="0" t="0" r="0" b="0"/>
                  <wp:docPr id="32" name="Рисунок 32" descr="http://umka.edu.ru/!dostupnost!/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umka.edu.ru/!dostupnost!/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33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CDADF5" wp14:editId="18AB53E9">
                  <wp:extent cx="476250" cy="466725"/>
                  <wp:effectExtent l="0" t="0" r="0" b="9525"/>
                  <wp:docPr id="33" name="Рисунок 33" descr="http://umka.edu.ru/!dostupnost!/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umka.edu.ru/!dostupnost!/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3359" w:rsidRPr="00E43359" w:rsidRDefault="00E43359" w:rsidP="00E4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3359" w:rsidRPr="00E43359" w:rsidRDefault="00E43359" w:rsidP="00E43359">
      <w:pPr>
        <w:spacing w:after="0" w:line="270" w:lineRule="atLeast"/>
        <w:jc w:val="center"/>
        <w:rPr>
          <w:rFonts w:ascii="Arial" w:eastAsia="Times New Roman" w:hAnsi="Arial" w:cs="Arial"/>
          <w:color w:val="573A24"/>
          <w:sz w:val="18"/>
          <w:szCs w:val="18"/>
          <w:lang w:eastAsia="ru-RU"/>
        </w:rPr>
      </w:pPr>
      <w:r w:rsidRPr="00E43359"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t>Доступность на объекте согласована</w:t>
      </w:r>
      <w:r w:rsidRPr="00E43359"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br/>
        <w:t xml:space="preserve">с </w:t>
      </w:r>
      <w:r w:rsidR="006372CB"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t>местной организацией общероссийской общественной организацией «Всероссийское общество инвалидов» Ленинского района г. Красноярска</w:t>
      </w:r>
      <w:r w:rsidR="006B15EA"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br/>
        <w:t xml:space="preserve">Акт </w:t>
      </w:r>
      <w:r w:rsidRPr="00E43359"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t xml:space="preserve"> от </w:t>
      </w:r>
      <w:r w:rsidR="006B15EA"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t>10.02.</w:t>
      </w:r>
      <w:bookmarkStart w:id="0" w:name="_GoBack"/>
      <w:bookmarkEnd w:id="0"/>
      <w:r w:rsidRPr="00E43359"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t>2016 г.</w:t>
      </w:r>
    </w:p>
    <w:p w:rsidR="00E43359" w:rsidRPr="00E43359" w:rsidRDefault="00E43359" w:rsidP="00E43359">
      <w:pPr>
        <w:spacing w:after="0" w:line="270" w:lineRule="atLeast"/>
        <w:rPr>
          <w:rFonts w:ascii="Arial" w:eastAsia="Times New Roman" w:hAnsi="Arial" w:cs="Arial"/>
          <w:color w:val="573A24"/>
          <w:sz w:val="18"/>
          <w:szCs w:val="18"/>
          <w:lang w:eastAsia="ru-RU"/>
        </w:rPr>
      </w:pPr>
      <w:r w:rsidRPr="00E43359">
        <w:rPr>
          <w:rFonts w:ascii="Arial" w:eastAsia="Times New Roman" w:hAnsi="Arial" w:cs="Arial"/>
          <w:color w:val="573A24"/>
          <w:sz w:val="18"/>
          <w:szCs w:val="18"/>
          <w:lang w:eastAsia="ru-RU"/>
        </w:rPr>
        <w:t> </w:t>
      </w:r>
    </w:p>
    <w:p w:rsidR="00942DC5" w:rsidRDefault="00942DC5"/>
    <w:sectPr w:rsidR="0094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440F"/>
    <w:multiLevelType w:val="hybridMultilevel"/>
    <w:tmpl w:val="E8B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13"/>
    <w:rsid w:val="006372CB"/>
    <w:rsid w:val="006B0C13"/>
    <w:rsid w:val="006B15EA"/>
    <w:rsid w:val="00942DC5"/>
    <w:rsid w:val="00D24D06"/>
    <w:rsid w:val="00E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0716B2"/>
  <w15:chartTrackingRefBased/>
  <w15:docId w15:val="{3D40ECEC-CAC0-4373-8C55-1474C47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2017-08-10T10:35:00Z</dcterms:created>
  <dcterms:modified xsi:type="dcterms:W3CDTF">2017-08-11T01:44:00Z</dcterms:modified>
</cp:coreProperties>
</file>