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13041"/>
      </w:tblGrid>
      <w:tr w:rsidR="003971B2" w:rsidRPr="00031651" w:rsidTr="00E91416">
        <w:trPr>
          <w:trHeight w:val="1685"/>
          <w:jc w:val="center"/>
        </w:trPr>
        <w:tc>
          <w:tcPr>
            <w:tcW w:w="13041" w:type="dxa"/>
          </w:tcPr>
          <w:p w:rsidR="003971B2" w:rsidRDefault="00706EC6" w:rsidP="0039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5874609" cy="8084787"/>
                  <wp:effectExtent l="1123950" t="0" r="1097691" b="0"/>
                  <wp:docPr id="2" name="Рисунок 2" descr="E:\карта корруп руков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рта корруп руков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874609" cy="80847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971B2">
              <w:rPr>
                <w:rFonts w:ascii="Times New Roman" w:hAnsi="Times New Roman" w:cs="Times New Roman"/>
              </w:rPr>
              <w:t>муниципальное бюджетное дошкольное образовательное  учреждение</w:t>
            </w:r>
          </w:p>
          <w:p w:rsidR="003971B2" w:rsidRDefault="003971B2" w:rsidP="0039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72»,  Советского района г. Красноярска.</w:t>
            </w:r>
          </w:p>
          <w:p w:rsidR="003971B2" w:rsidRDefault="003971B2" w:rsidP="00397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660098, г. Красноярск, ул. Авиаторов, 50д  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dou</w:t>
            </w:r>
            <w:r>
              <w:rPr>
                <w:rFonts w:ascii="Times New Roman" w:hAnsi="Times New Roman" w:cs="Times New Roman"/>
              </w:rPr>
              <w:t>72@</w:t>
            </w:r>
            <w:r>
              <w:rPr>
                <w:rFonts w:ascii="Times New Roman" w:hAnsi="Times New Roman" w:cs="Times New Roman"/>
                <w:lang w:val="en-US"/>
              </w:rPr>
              <w:t>bk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971B2" w:rsidRDefault="00DD18F0" w:rsidP="003971B2">
            <w:pPr>
              <w:rPr>
                <w:rFonts w:ascii="Times New Roman" w:hAnsi="Times New Roman" w:cs="Times New Roman"/>
              </w:rPr>
            </w:pPr>
            <w:r w:rsidRPr="00DD18F0">
              <w:rPr>
                <w:rFonts w:asciiTheme="minorHAnsi" w:hAnsiTheme="minorHAnsi" w:cstheme="minorBidi"/>
                <w:sz w:val="22"/>
                <w:szCs w:val="22"/>
              </w:rPr>
              <w:pict>
                <v:line id="_x0000_s1026" style="position:absolute;z-index:251680256;visibility:visible" from="88.2pt,4.55pt" to="58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Z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D2kD/mM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" strokeweight="2.25pt"/>
              </w:pict>
            </w:r>
            <w:r w:rsidR="003971B2">
              <w:rPr>
                <w:rFonts w:ascii="Times New Roman" w:hAnsi="Times New Roman" w:cs="Times New Roman"/>
              </w:rPr>
              <w:t xml:space="preserve">  </w:t>
            </w:r>
          </w:p>
          <w:p w:rsidR="003971B2" w:rsidRDefault="003971B2" w:rsidP="003971B2"/>
          <w:p w:rsidR="003971B2" w:rsidRDefault="003971B2" w:rsidP="003971B2"/>
          <w:p w:rsidR="003971B2" w:rsidRPr="00B31DF6" w:rsidRDefault="003971B2" w:rsidP="00E91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1B2" w:rsidRPr="00B31DF6" w:rsidRDefault="003971B2" w:rsidP="00E9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3971B2" w:rsidRPr="00B31DF6" w:rsidRDefault="003971B2" w:rsidP="00E9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МБДОУ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971B2" w:rsidRPr="00B31DF6" w:rsidRDefault="003971B2" w:rsidP="00E9141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 xml:space="preserve">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О.Г.Володина</w:t>
            </w:r>
          </w:p>
          <w:p w:rsidR="003971B2" w:rsidRPr="00031651" w:rsidRDefault="003971B2" w:rsidP="003971B2">
            <w:pPr>
              <w:jc w:val="right"/>
              <w:rPr>
                <w:sz w:val="16"/>
                <w:szCs w:val="16"/>
              </w:rPr>
            </w:pP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49/5</w:t>
            </w: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31DF6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</w:tr>
    </w:tbl>
    <w:p w:rsidR="003971B2" w:rsidRDefault="003971B2" w:rsidP="003971B2">
      <w:pPr>
        <w:pStyle w:val="30"/>
        <w:shd w:val="clear" w:color="auto" w:fill="auto"/>
        <w:spacing w:before="0" w:after="0" w:line="260" w:lineRule="exact"/>
        <w:ind w:left="180"/>
      </w:pPr>
    </w:p>
    <w:p w:rsidR="003971B2" w:rsidRDefault="003971B2" w:rsidP="003971B2">
      <w:pPr>
        <w:pStyle w:val="30"/>
        <w:shd w:val="clear" w:color="auto" w:fill="auto"/>
        <w:spacing w:before="0" w:after="0" w:line="260" w:lineRule="exact"/>
        <w:ind w:left="180"/>
        <w:rPr>
          <w:sz w:val="36"/>
          <w:szCs w:val="36"/>
        </w:rPr>
      </w:pPr>
    </w:p>
    <w:p w:rsidR="003971B2" w:rsidRPr="003971B2" w:rsidRDefault="003971B2" w:rsidP="003971B2">
      <w:pPr>
        <w:pStyle w:val="30"/>
        <w:shd w:val="clear" w:color="auto" w:fill="auto"/>
        <w:spacing w:before="0" w:after="179" w:line="260" w:lineRule="exact"/>
        <w:jc w:val="both"/>
        <w:rPr>
          <w:u w:val="single"/>
        </w:rPr>
      </w:pPr>
      <w:r w:rsidRPr="003971B2">
        <w:rPr>
          <w:bCs w:val="0"/>
          <w:u w:val="single"/>
        </w:rPr>
        <w:t>Исходя из анализа существующей практики в нашей ОО</w:t>
      </w:r>
      <w:r w:rsidRPr="003971B2">
        <w:rPr>
          <w:u w:val="single"/>
        </w:rPr>
        <w:t xml:space="preserve">, </w:t>
      </w:r>
      <w:r w:rsidRPr="003971B2">
        <w:rPr>
          <w:rStyle w:val="32"/>
        </w:rPr>
        <w:t>к процессам</w:t>
      </w:r>
    </w:p>
    <w:p w:rsidR="003971B2" w:rsidRDefault="003971B2" w:rsidP="003971B2">
      <w:pPr>
        <w:pStyle w:val="22"/>
        <w:numPr>
          <w:ilvl w:val="0"/>
          <w:numId w:val="4"/>
        </w:numPr>
        <w:shd w:val="clear" w:color="auto" w:fill="auto"/>
        <w:spacing w:before="0"/>
        <w:ind w:left="40" w:right="20" w:firstLine="720"/>
        <w:jc w:val="both"/>
      </w:pPr>
      <w:r>
        <w:rPr>
          <w:rStyle w:val="aa"/>
        </w:rPr>
        <w:t xml:space="preserve"> с высоким коррупционным риском </w:t>
      </w:r>
      <w:r>
        <w:t>относится «Привлечение для осуществления деятельности, предусмотренной уставом МБДОУ, дополнительных источников финансовых средств со стороны родителей»;</w:t>
      </w:r>
    </w:p>
    <w:p w:rsidR="00F61352" w:rsidRDefault="00F61352" w:rsidP="00F61352">
      <w:pPr>
        <w:pStyle w:val="30"/>
        <w:shd w:val="clear" w:color="auto" w:fill="auto"/>
        <w:spacing w:before="0" w:after="0" w:line="260" w:lineRule="exact"/>
        <w:jc w:val="left"/>
        <w:rPr>
          <w:noProof/>
          <w:lang w:bidi="ar-SA"/>
        </w:rPr>
      </w:pP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/>
        <w:ind w:left="40" w:right="20" w:firstLine="720"/>
        <w:jc w:val="both"/>
      </w:pPr>
      <w:r>
        <w:rPr>
          <w:rStyle w:val="a5"/>
        </w:rPr>
        <w:t xml:space="preserve">со средним уровнем коррупционных рисков </w:t>
      </w:r>
      <w:r>
        <w:t>относится «Формирование фонда оплаты труда, в том числе стимулирующей части (надбавок, доплат)»;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480" w:line="317" w:lineRule="exact"/>
        <w:ind w:left="40" w:right="20" w:firstLine="720"/>
        <w:jc w:val="both"/>
      </w:pPr>
      <w:r>
        <w:rPr>
          <w:rStyle w:val="a5"/>
        </w:rPr>
        <w:t xml:space="preserve"> с низким уровнем коррупционных рисков </w:t>
      </w:r>
      <w:r>
        <w:t xml:space="preserve">относится «Обеспечение учета, сохранности, и пополнения </w:t>
      </w:r>
      <w:r w:rsidR="0012356D">
        <w:t>материально- технической</w:t>
      </w:r>
      <w:r>
        <w:t xml:space="preserve"> базы».</w:t>
      </w:r>
    </w:p>
    <w:p w:rsidR="00D477C9" w:rsidRDefault="005C3736">
      <w:pPr>
        <w:pStyle w:val="22"/>
        <w:shd w:val="clear" w:color="auto" w:fill="auto"/>
        <w:spacing w:before="0" w:after="177" w:line="317" w:lineRule="exact"/>
        <w:ind w:left="40" w:right="20" w:firstLine="720"/>
        <w:jc w:val="both"/>
      </w:pPr>
      <w:r>
        <w:rPr>
          <w:rStyle w:val="a6"/>
        </w:rPr>
        <w:t>Выделим «критические точки» для этих процессов:</w:t>
      </w:r>
      <w:r>
        <w:rPr>
          <w:rStyle w:val="a5"/>
        </w:rPr>
        <w:t xml:space="preserve"> а) </w:t>
      </w:r>
      <w:r>
        <w:t>непрозрачность процесса, б) возможность принятия нескольких решений в зависимости от ситуации; возможность руководителя использовать свою власть для получения дополнительных необходимых ресурсов.</w:t>
      </w:r>
    </w:p>
    <w:p w:rsidR="00D477C9" w:rsidRDefault="005C3736">
      <w:pPr>
        <w:pStyle w:val="40"/>
        <w:shd w:val="clear" w:color="auto" w:fill="auto"/>
        <w:spacing w:before="0" w:after="183"/>
        <w:ind w:left="40" w:right="20"/>
      </w:pPr>
      <w:r>
        <w:t xml:space="preserve">В случае с процессом «Привлечение для осуществления деятельности, предусмотренной уставом </w:t>
      </w:r>
      <w:r w:rsidR="00D865A8">
        <w:t>МБДОУ</w:t>
      </w:r>
      <w:r>
        <w:t>, дополнительных источников финансовых средств со стороны родителей»</w:t>
      </w:r>
      <w:r>
        <w:rPr>
          <w:rStyle w:val="41"/>
        </w:rPr>
        <w:t xml:space="preserve"> можем говорить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174" w:line="317" w:lineRule="exact"/>
        <w:ind w:left="40" w:right="20" w:firstLine="720"/>
        <w:jc w:val="both"/>
      </w:pPr>
      <w:r>
        <w:t xml:space="preserve"> о непрозрачности процесса, заключающегося в отсутствии у родителей информации о добровольности таких взносов, выбора размера и формы пожертвований, отсутствии публичной и общедоступной отчетности о расходовании полученных средств;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186" w:line="324" w:lineRule="exact"/>
        <w:ind w:left="40" w:right="20" w:firstLine="720"/>
        <w:jc w:val="both"/>
      </w:pPr>
      <w:r>
        <w:t xml:space="preserve"> возможности принятия нескольких решений в зависимости от ситуации в виде наличия различных последствий (положительных или отрицательных) для </w:t>
      </w:r>
      <w:r w:rsidR="00D865A8">
        <w:t>воспитанников</w:t>
      </w:r>
      <w:r>
        <w:t>, связанных с внесением (невнесением) пожертвований их родителями; с отсутствием пункта о целевом назначении в договорах на оказание благотворительной помощи;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line="317" w:lineRule="exact"/>
        <w:ind w:left="40" w:right="20" w:firstLine="720"/>
        <w:jc w:val="both"/>
      </w:pPr>
      <w:r>
        <w:t xml:space="preserve"> использование власти в виде давления на родителей как со стороны сотрудников ОО, так и со стороны различных членов родительского комитета и </w:t>
      </w:r>
      <w:r w:rsidR="00D865A8">
        <w:t xml:space="preserve">Попечительского </w:t>
      </w:r>
      <w:r>
        <w:t xml:space="preserve"> совета; использование власти при оформлении финансовых документов, чтобы изменить их целевое назначение.</w:t>
      </w:r>
    </w:p>
    <w:p w:rsidR="00D477C9" w:rsidRDefault="005C3736">
      <w:pPr>
        <w:pStyle w:val="40"/>
        <w:shd w:val="clear" w:color="auto" w:fill="auto"/>
        <w:spacing w:before="0" w:after="183"/>
        <w:ind w:left="40" w:right="20"/>
      </w:pPr>
      <w:r>
        <w:t>В случае с процессом «Формирование фонда оплаты труда, в том числе стимулирующей части (надбавок, доплат)»</w:t>
      </w:r>
      <w:r>
        <w:rPr>
          <w:rStyle w:val="41"/>
        </w:rPr>
        <w:t xml:space="preserve"> можем говорить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177" w:line="317" w:lineRule="exact"/>
        <w:ind w:left="40" w:right="20" w:firstLine="720"/>
        <w:jc w:val="both"/>
      </w:pPr>
      <w:r>
        <w:t xml:space="preserve"> о непрозрачности процесса, заключающегося в отсутствии у сотрудников </w:t>
      </w:r>
      <w:r w:rsidR="00D865A8">
        <w:t xml:space="preserve">МБДОУ </w:t>
      </w:r>
      <w:r>
        <w:t xml:space="preserve"> информации о размерах надбавок и доплат, отсутствии публичной и общедоступной отчетности формировании фонда оплаты труда;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180"/>
        <w:ind w:left="40" w:right="20" w:firstLine="720"/>
        <w:jc w:val="both"/>
      </w:pPr>
      <w:r>
        <w:lastRenderedPageBreak/>
        <w:t xml:space="preserve"> возможности принятия нескольких решений в зависимости от ситуации в виде наличия различных последствий (положительных или отрицательных) для сотрудников, связанных с выполнением (невыполнением) определенных действий; с отсутствием пунктов в «Положении о стимулирующих выплатах» по некоторым видам деятельности;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186"/>
        <w:ind w:left="40" w:right="20" w:firstLine="720"/>
        <w:jc w:val="both"/>
      </w:pPr>
      <w:r>
        <w:t xml:space="preserve"> использование власти в</w:t>
      </w:r>
      <w:r w:rsidR="00D865A8">
        <w:t xml:space="preserve"> виде давления на сотрудников МБДОУ</w:t>
      </w:r>
      <w:r>
        <w:t>; использование власти при оформлении финансовых документов, чтобы изменить их назначение.</w:t>
      </w:r>
    </w:p>
    <w:p w:rsidR="00D477C9" w:rsidRDefault="005C3736">
      <w:pPr>
        <w:pStyle w:val="40"/>
        <w:shd w:val="clear" w:color="auto" w:fill="auto"/>
        <w:spacing w:before="0" w:after="177" w:line="313" w:lineRule="exact"/>
        <w:ind w:left="40" w:right="20"/>
      </w:pPr>
      <w:r>
        <w:t xml:space="preserve">В случае с процессом «Обеспечение учета, сохранности, и пополнения </w:t>
      </w:r>
      <w:r w:rsidR="00D865A8">
        <w:t xml:space="preserve">материально- технической </w:t>
      </w:r>
      <w:r>
        <w:t>базы</w:t>
      </w:r>
      <w:r>
        <w:rPr>
          <w:rStyle w:val="41"/>
        </w:rPr>
        <w:t>» можем говорить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226" w:line="317" w:lineRule="exact"/>
        <w:ind w:left="40" w:right="20" w:firstLine="720"/>
        <w:jc w:val="both"/>
      </w:pPr>
      <w:r>
        <w:t xml:space="preserve"> о непрозрачности процесса, заключающегося в отсутствии у сотрудников </w:t>
      </w:r>
      <w:r w:rsidR="00D865A8">
        <w:t>МБДОУ</w:t>
      </w:r>
      <w:r>
        <w:t xml:space="preserve"> и родителей информации о наличии и пополнении </w:t>
      </w:r>
      <w:r w:rsidR="00D865A8">
        <w:t xml:space="preserve">материально- технической </w:t>
      </w:r>
      <w:r>
        <w:t>базы, отсутствии публичной и общедоступной отчетности об учете и сохранности;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line="260" w:lineRule="exact"/>
        <w:ind w:left="40" w:firstLine="720"/>
        <w:jc w:val="both"/>
      </w:pPr>
      <w:r>
        <w:t xml:space="preserve"> возможности принятия нескольких решений в зависимости от ситуации по использованию </w:t>
      </w:r>
      <w:r w:rsidR="00D865A8">
        <w:t xml:space="preserve">материально- технической  </w:t>
      </w:r>
    </w:p>
    <w:p w:rsidR="00D477C9" w:rsidRDefault="005C3736">
      <w:pPr>
        <w:pStyle w:val="22"/>
        <w:shd w:val="clear" w:color="auto" w:fill="auto"/>
        <w:spacing w:before="0" w:after="191" w:line="260" w:lineRule="exact"/>
        <w:ind w:left="40" w:firstLine="0"/>
      </w:pPr>
      <w:r>
        <w:t>базы;</w:t>
      </w:r>
    </w:p>
    <w:p w:rsidR="00D477C9" w:rsidRDefault="005C3736">
      <w:pPr>
        <w:pStyle w:val="22"/>
        <w:numPr>
          <w:ilvl w:val="0"/>
          <w:numId w:val="4"/>
        </w:numPr>
        <w:shd w:val="clear" w:color="auto" w:fill="auto"/>
        <w:spacing w:before="0" w:after="231" w:line="324" w:lineRule="exact"/>
        <w:ind w:left="40" w:right="20" w:firstLine="720"/>
        <w:jc w:val="both"/>
      </w:pPr>
      <w:r>
        <w:t xml:space="preserve"> использование власти в виде давления на </w:t>
      </w:r>
      <w:r w:rsidR="00D865A8">
        <w:t>воспитанников</w:t>
      </w:r>
      <w:r>
        <w:t xml:space="preserve">, родителей как со стороны сотрудников </w:t>
      </w:r>
      <w:r w:rsidR="00D865A8">
        <w:t>МБДОУ</w:t>
      </w:r>
      <w:r>
        <w:t xml:space="preserve">, так и со стороны различных членов родительского комитета и </w:t>
      </w:r>
      <w:r w:rsidR="00D865A8">
        <w:t>Попечительского</w:t>
      </w:r>
      <w:r>
        <w:t xml:space="preserve"> совета; использование власти при оформлении финансовых документов, чтобы изменить их целевое назначение.</w:t>
      </w:r>
    </w:p>
    <w:p w:rsidR="00D477C9" w:rsidRDefault="005C3736">
      <w:pPr>
        <w:pStyle w:val="30"/>
        <w:shd w:val="clear" w:color="auto" w:fill="auto"/>
        <w:spacing w:before="0" w:after="190" w:line="260" w:lineRule="exact"/>
        <w:ind w:left="40" w:firstLine="720"/>
        <w:jc w:val="both"/>
      </w:pPr>
      <w:r>
        <w:t>Возможные коррупционные правонарушения при данных процессах:</w:t>
      </w:r>
    </w:p>
    <w:p w:rsidR="00D477C9" w:rsidRDefault="005C3736">
      <w:pPr>
        <w:pStyle w:val="22"/>
        <w:numPr>
          <w:ilvl w:val="0"/>
          <w:numId w:val="5"/>
        </w:numPr>
        <w:shd w:val="clear" w:color="auto" w:fill="auto"/>
        <w:tabs>
          <w:tab w:val="left" w:pos="1203"/>
        </w:tabs>
        <w:spacing w:before="0" w:after="228"/>
        <w:ind w:left="40" w:right="20" w:firstLine="720"/>
        <w:jc w:val="both"/>
      </w:pPr>
      <w:r>
        <w:t xml:space="preserve">«Привлечение для осуществления деятельности, предусмотренной уставом </w:t>
      </w:r>
      <w:r w:rsidR="00F85A5F">
        <w:t>МБДОУ</w:t>
      </w:r>
      <w:r>
        <w:t>, дополнительных источников финансовых средств со стороны родителей»: а) манипуляция данными; б) хищения; в) предоставление ложной отчетности; г) нецелевое использование.</w:t>
      </w:r>
    </w:p>
    <w:p w:rsidR="00D477C9" w:rsidRDefault="005C3736">
      <w:pPr>
        <w:pStyle w:val="22"/>
        <w:shd w:val="clear" w:color="auto" w:fill="auto"/>
        <w:spacing w:before="0" w:line="260" w:lineRule="exact"/>
        <w:ind w:left="40" w:firstLine="0"/>
      </w:pPr>
      <w:r>
        <w:t>Выгоды: получение денежных средств, использование по с</w:t>
      </w:r>
      <w:r w:rsidR="00F85A5F">
        <w:t>воему усмотрению подарков для МБДОУ</w:t>
      </w:r>
      <w:r>
        <w:t>.</w:t>
      </w:r>
    </w:p>
    <w:p w:rsidR="00D477C9" w:rsidRDefault="005C3736">
      <w:pPr>
        <w:pStyle w:val="22"/>
        <w:numPr>
          <w:ilvl w:val="0"/>
          <w:numId w:val="5"/>
        </w:numPr>
        <w:shd w:val="clear" w:color="auto" w:fill="auto"/>
        <w:spacing w:before="0" w:after="228"/>
        <w:ind w:left="20" w:right="40" w:firstLine="720"/>
        <w:jc w:val="both"/>
      </w:pPr>
      <w:r>
        <w:t xml:space="preserve"> «Формирование фонда оплаты труда, в том числе стимулирующей части (надбавок, доплат)»: а) действия в обход норм критериев; б) сговор между членами комиссии; в) фаворитизм; г) фальсификация документов.</w:t>
      </w:r>
    </w:p>
    <w:p w:rsidR="00D477C9" w:rsidRDefault="005C3736">
      <w:pPr>
        <w:pStyle w:val="22"/>
        <w:shd w:val="clear" w:color="auto" w:fill="auto"/>
        <w:spacing w:before="0" w:after="156" w:line="260" w:lineRule="exact"/>
        <w:ind w:left="20" w:firstLine="0"/>
        <w:jc w:val="both"/>
      </w:pPr>
      <w:r>
        <w:t>Выгоды: получение дополнительных денежных сумм отдельными сотрудниками.</w:t>
      </w:r>
    </w:p>
    <w:p w:rsidR="00D477C9" w:rsidRDefault="005C3736">
      <w:pPr>
        <w:pStyle w:val="22"/>
        <w:numPr>
          <w:ilvl w:val="0"/>
          <w:numId w:val="5"/>
        </w:numPr>
        <w:shd w:val="clear" w:color="auto" w:fill="auto"/>
        <w:spacing w:before="0" w:line="367" w:lineRule="exact"/>
        <w:ind w:left="20" w:right="40" w:firstLine="720"/>
        <w:jc w:val="both"/>
      </w:pPr>
      <w:r>
        <w:t xml:space="preserve"> «Обеспечение учета, сохранности, и пополнения </w:t>
      </w:r>
      <w:r w:rsidR="00105CB5">
        <w:t xml:space="preserve">материально- технической </w:t>
      </w:r>
      <w:r>
        <w:t xml:space="preserve">базы»: а) хищения и порча; б) покупка ненужного оборудования; в) манипулирование данными; г) </w:t>
      </w:r>
      <w:r w:rsidR="00F85A5F">
        <w:t>ложные поставки; д</w:t>
      </w:r>
      <w:r>
        <w:t>) сговор с поставщиками.</w:t>
      </w:r>
    </w:p>
    <w:p w:rsidR="00D477C9" w:rsidRDefault="005C3736">
      <w:pPr>
        <w:pStyle w:val="22"/>
        <w:shd w:val="clear" w:color="auto" w:fill="auto"/>
        <w:spacing w:before="0" w:after="566" w:line="367" w:lineRule="exact"/>
        <w:ind w:left="20" w:right="40" w:firstLine="0"/>
        <w:jc w:val="both"/>
      </w:pPr>
      <w:r>
        <w:t>Выгоды: приобретение оборудования для личных нужд, при сговоре с поставщиками возможны так называемые «откаты», использование имеющегося оборудования в личных целях.</w:t>
      </w:r>
    </w:p>
    <w:p w:rsidR="00D477C9" w:rsidRDefault="005C3736">
      <w:pPr>
        <w:pStyle w:val="10"/>
        <w:keepNext/>
        <w:keepLines/>
        <w:shd w:val="clear" w:color="auto" w:fill="auto"/>
        <w:spacing w:before="0" w:after="197" w:line="260" w:lineRule="exact"/>
        <w:ind w:left="20" w:firstLine="720"/>
        <w:jc w:val="both"/>
      </w:pPr>
      <w:bookmarkStart w:id="0" w:name="bookmark3"/>
      <w:r>
        <w:lastRenderedPageBreak/>
        <w:t>Должности, которые являются «ключевыми» для совершения коррупционного правонарушения</w:t>
      </w:r>
      <w:bookmarkEnd w:id="0"/>
    </w:p>
    <w:p w:rsidR="00D477C9" w:rsidRDefault="005C3736">
      <w:pPr>
        <w:pStyle w:val="22"/>
        <w:shd w:val="clear" w:color="auto" w:fill="auto"/>
        <w:spacing w:before="0" w:after="177" w:line="317" w:lineRule="exact"/>
        <w:ind w:left="20" w:right="40" w:firstLine="720"/>
        <w:jc w:val="both"/>
      </w:pPr>
      <w:r>
        <w:t>Изучив Письмо от 06.08.2013 № 12-925 «О направлении методических рекомендаций по противодействию коррупции» и Методические рекомендации по проведению оценки коррупционных рисков, возникающих при реализации функций, определили «ключевые» должности:</w:t>
      </w:r>
    </w:p>
    <w:p w:rsidR="00D477C9" w:rsidRDefault="00105CB5">
      <w:pPr>
        <w:pStyle w:val="22"/>
        <w:numPr>
          <w:ilvl w:val="0"/>
          <w:numId w:val="6"/>
        </w:numPr>
        <w:shd w:val="clear" w:color="auto" w:fill="auto"/>
        <w:spacing w:before="0" w:after="180"/>
        <w:ind w:left="20" w:right="40" w:firstLine="720"/>
        <w:jc w:val="both"/>
      </w:pPr>
      <w:r>
        <w:rPr>
          <w:rStyle w:val="12"/>
        </w:rPr>
        <w:t>Заведующий</w:t>
      </w:r>
      <w:r w:rsidR="005C3736">
        <w:t>. Имеет возможности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или для третьих лиц. Реализует коррупционно-опасные функции: размещение заказов на поставку товаров, выполнение работ и оказание услуг; осуществление надзора и контроля; подготовка и принятие решений о распределении бюджетных субвенций, принятии решений о целевом распределении средств, полученных от родителей.</w:t>
      </w:r>
    </w:p>
    <w:p w:rsidR="00D477C9" w:rsidRDefault="005C3736">
      <w:pPr>
        <w:pStyle w:val="22"/>
        <w:numPr>
          <w:ilvl w:val="0"/>
          <w:numId w:val="6"/>
        </w:numPr>
        <w:shd w:val="clear" w:color="auto" w:fill="auto"/>
        <w:spacing w:before="0" w:after="180"/>
        <w:ind w:left="20" w:right="40" w:firstLine="720"/>
        <w:jc w:val="both"/>
      </w:pPr>
      <w:r>
        <w:rPr>
          <w:rStyle w:val="12"/>
        </w:rPr>
        <w:t xml:space="preserve">Заместитель </w:t>
      </w:r>
      <w:r w:rsidR="00A14960">
        <w:rPr>
          <w:rStyle w:val="12"/>
        </w:rPr>
        <w:t>заведующего</w:t>
      </w:r>
      <w:r>
        <w:rPr>
          <w:rStyle w:val="12"/>
        </w:rPr>
        <w:t xml:space="preserve"> по административно-хозяйственной работе</w:t>
      </w:r>
      <w:r>
        <w:t xml:space="preserve">. Имеет возможности для сговора с поставщиками, соответственно и для получения выгоды в виде денег, ценностей, иного имущества или услуг имущественного характера для себя или для третьих лиц, использования </w:t>
      </w:r>
      <w:r w:rsidR="00105CB5">
        <w:t xml:space="preserve">материально- технической </w:t>
      </w:r>
      <w:r>
        <w:t>базы по своему усмотрению. Реализует коррупционно-опасные функции: размещение заказов на поставку товаров, выполнение хозяйственных работ; подготовка и принятие решений о распределении бюджетных субвенций, принятии решений о целевом распределении средств, полученных от родителей, хранение и распределение материально-технических ресурсов.</w:t>
      </w:r>
    </w:p>
    <w:p w:rsidR="00D477C9" w:rsidRDefault="00A14960">
      <w:pPr>
        <w:pStyle w:val="22"/>
        <w:numPr>
          <w:ilvl w:val="0"/>
          <w:numId w:val="6"/>
        </w:numPr>
        <w:shd w:val="clear" w:color="auto" w:fill="auto"/>
        <w:spacing w:before="0"/>
        <w:ind w:left="20" w:right="40" w:firstLine="720"/>
        <w:jc w:val="both"/>
        <w:sectPr w:rsidR="00D477C9">
          <w:type w:val="continuous"/>
          <w:pgSz w:w="16838" w:h="11909" w:orient="landscape"/>
          <w:pgMar w:top="802" w:right="958" w:bottom="802" w:left="983" w:header="0" w:footer="3" w:gutter="0"/>
          <w:cols w:space="720"/>
          <w:noEndnote/>
          <w:docGrid w:linePitch="360"/>
        </w:sectPr>
      </w:pPr>
      <w:r>
        <w:rPr>
          <w:rStyle w:val="12"/>
        </w:rPr>
        <w:t>Заместитель</w:t>
      </w:r>
      <w:r w:rsidR="003971B2">
        <w:rPr>
          <w:rStyle w:val="12"/>
        </w:rPr>
        <w:t xml:space="preserve"> </w:t>
      </w:r>
      <w:r>
        <w:rPr>
          <w:rStyle w:val="12"/>
        </w:rPr>
        <w:t>заведующего</w:t>
      </w:r>
      <w:r w:rsidR="005C3736">
        <w:rPr>
          <w:rStyle w:val="12"/>
        </w:rPr>
        <w:t xml:space="preserve"> по учебно-воспитательной работе.</w:t>
      </w:r>
      <w:r w:rsidR="005C3736">
        <w:t xml:space="preserve"> Имеют возможности злоупотребления служебным положением, получения взятки, получения выгоды в виде денег, ценностей, иного имущества или услуг имущественного</w:t>
      </w:r>
    </w:p>
    <w:p w:rsidR="00D477C9" w:rsidRDefault="005C3736" w:rsidP="006E770E">
      <w:pPr>
        <w:pStyle w:val="22"/>
        <w:shd w:val="clear" w:color="auto" w:fill="auto"/>
        <w:spacing w:before="0" w:after="177" w:line="317" w:lineRule="exact"/>
        <w:ind w:left="567" w:right="600" w:hanging="73"/>
      </w:pPr>
      <w:r>
        <w:lastRenderedPageBreak/>
        <w:t>характера для себя или для третьих лиц. Реализуют коррупционно-опасные функции: выполнение работ и оказание услуг; осуществление надзора и контроля.</w:t>
      </w:r>
    </w:p>
    <w:p w:rsidR="00D477C9" w:rsidRDefault="00A14960">
      <w:pPr>
        <w:pStyle w:val="22"/>
        <w:numPr>
          <w:ilvl w:val="0"/>
          <w:numId w:val="6"/>
        </w:numPr>
        <w:shd w:val="clear" w:color="auto" w:fill="auto"/>
        <w:tabs>
          <w:tab w:val="left" w:pos="1682"/>
        </w:tabs>
        <w:spacing w:before="0" w:after="208"/>
        <w:ind w:left="640" w:right="600" w:firstLine="700"/>
        <w:jc w:val="both"/>
      </w:pPr>
      <w:r>
        <w:rPr>
          <w:rStyle w:val="12"/>
        </w:rPr>
        <w:t>Воспитатели и спе</w:t>
      </w:r>
      <w:r w:rsidR="006E770E">
        <w:rPr>
          <w:rStyle w:val="12"/>
        </w:rPr>
        <w:t>ц</w:t>
      </w:r>
      <w:r w:rsidR="00105CB5">
        <w:rPr>
          <w:rStyle w:val="12"/>
        </w:rPr>
        <w:t>иалисты</w:t>
      </w:r>
      <w:r w:rsidR="005C3736">
        <w:rPr>
          <w:rStyle w:val="12"/>
        </w:rPr>
        <w:t>.</w:t>
      </w:r>
      <w:r w:rsidR="005C3736">
        <w:t xml:space="preserve"> Имеют возможности злоупотребления служебным положением, получения взятки, получения выгоды в виде денег, ценностей, иного имущества или услуг имущественного характера для себя или для третьих лиц. Имеют возможность занятий </w:t>
      </w:r>
      <w:r w:rsidR="005C3736" w:rsidRPr="006E770E">
        <w:rPr>
          <w:color w:val="auto"/>
        </w:rPr>
        <w:t>репетиторством</w:t>
      </w:r>
      <w:r w:rsidR="005C3736">
        <w:t>, могут использовать в личных интересах информацию, полученную от родителей, могут быть вовлечены в коррупционные схемы, связанные с незаконным вознаграждением за выполнение только профессиональных обязанностей. Реализуют коррупционно-опасные функции: оказание услуг и выполнение работ.</w:t>
      </w:r>
    </w:p>
    <w:p w:rsidR="00D477C9" w:rsidRDefault="005C3736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1346"/>
        </w:tabs>
        <w:spacing w:before="0" w:after="168" w:line="660" w:lineRule="exact"/>
        <w:ind w:left="1000"/>
      </w:pPr>
      <w:bookmarkStart w:id="1" w:name="bookmark4"/>
      <w:r>
        <w:lastRenderedPageBreak/>
        <w:t>Карта коррупционных рисков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17"/>
        <w:gridCol w:w="1649"/>
        <w:gridCol w:w="1390"/>
        <w:gridCol w:w="554"/>
        <w:gridCol w:w="425"/>
        <w:gridCol w:w="842"/>
        <w:gridCol w:w="857"/>
        <w:gridCol w:w="1696"/>
        <w:gridCol w:w="1573"/>
        <w:gridCol w:w="1703"/>
        <w:gridCol w:w="1404"/>
        <w:gridCol w:w="1580"/>
      </w:tblGrid>
      <w:tr w:rsidR="00D477C9">
        <w:trPr>
          <w:trHeight w:hRule="exact" w:val="302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460" w:firstLine="0"/>
            </w:pPr>
            <w:r>
              <w:rPr>
                <w:rStyle w:val="9pt"/>
              </w:rPr>
              <w:t>1. Процесс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2. Подпроцесс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3. Участники подпроцесса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</w:pPr>
            <w:r>
              <w:rPr>
                <w:rStyle w:val="9pt"/>
              </w:rPr>
              <w:t>4</w:t>
            </w:r>
            <w:r w:rsidR="003A3871">
              <w:rPr>
                <w:rStyle w:val="9pt"/>
              </w:rPr>
              <w:t>.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right="160" w:firstLine="0"/>
              <w:jc w:val="right"/>
            </w:pPr>
            <w:r>
              <w:rPr>
                <w:rStyle w:val="9pt"/>
              </w:rPr>
              <w:t>Критические точки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5. Сигналы опасности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6. Коллизии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center"/>
            </w:pPr>
            <w:r>
              <w:rPr>
                <w:rStyle w:val="9pt"/>
              </w:rPr>
              <w:t>7. Возможные коррупционные правонарушения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467809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9pt"/>
              </w:rPr>
              <w:t>8. Вероятность наступления</w:t>
            </w:r>
            <w:r w:rsidR="005C3736">
              <w:rPr>
                <w:rStyle w:val="9pt"/>
              </w:rPr>
              <w:t xml:space="preserve"> (высокая - «скорее всего», средняя - «может быть», низкая - «вряд ли»)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9. Последствия совершения деяния</w:t>
            </w:r>
          </w:p>
        </w:tc>
      </w:tr>
      <w:tr w:rsidR="00D477C9">
        <w:trPr>
          <w:trHeight w:hRule="exact" w:val="3269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139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right="20" w:firstLine="0"/>
              <w:jc w:val="right"/>
            </w:pPr>
            <w:r>
              <w:rPr>
                <w:rStyle w:val="9pt"/>
              </w:rPr>
              <w:t>непрозрачность процессов |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9pt"/>
              </w:rPr>
              <w:t>возможность принятия нескольких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9pt"/>
              </w:rPr>
              <w:t>возможность руководителя использовать свою власть для получения дополнительных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 w:rsidP="003A3871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right="20" w:firstLine="0"/>
              <w:jc w:val="center"/>
            </w:pPr>
          </w:p>
          <w:p w:rsidR="00D477C9" w:rsidRDefault="0054288E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38" w:lineRule="exact"/>
              <w:ind w:firstLine="0"/>
              <w:jc w:val="center"/>
            </w:pPr>
            <w:r>
              <w:rPr>
                <w:rStyle w:val="9pt"/>
              </w:rPr>
              <w:t>общая оценка подпроцесса</w:t>
            </w:r>
            <w:r w:rsidR="005C3736">
              <w:rPr>
                <w:rStyle w:val="9pt"/>
              </w:rPr>
              <w:t xml:space="preserve"> по критическим точкам</w:t>
            </w: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15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77C9" w:rsidRDefault="00D477C9">
            <w:pPr>
              <w:framePr w:w="15790" w:wrap="notBeside" w:vAnchor="text" w:hAnchor="text" w:xAlign="center" w:y="1"/>
            </w:pPr>
          </w:p>
        </w:tc>
      </w:tr>
      <w:tr w:rsidR="00D477C9">
        <w:trPr>
          <w:trHeight w:hRule="exact" w:val="26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9pt"/>
              </w:rPr>
              <w:t>Взаимодействие 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Привлечение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770B01" w:rsidP="00770B01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а) педагоги</w:t>
            </w:r>
            <w:r w:rsidR="005C3736">
              <w:rPr>
                <w:rStyle w:val="9pt"/>
              </w:rPr>
              <w:t>;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467809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9pt"/>
              </w:rPr>
              <w:t>а) необычно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а) присвоение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а) манипуляция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Высокая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А) судебные</w:t>
            </w:r>
          </w:p>
        </w:tc>
      </w:tr>
      <w:tr w:rsidR="00D477C9">
        <w:trPr>
          <w:trHeight w:hRule="exact" w:val="241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770B01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9pt"/>
              </w:rPr>
              <w:t>воспитанниками</w:t>
            </w:r>
            <w:r w:rsidR="005C3736">
              <w:rPr>
                <w:rStyle w:val="9pt"/>
              </w:rPr>
              <w:t xml:space="preserve"> и их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дополнительных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б) родители;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8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26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CF687D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9pt"/>
              </w:rPr>
              <w:t>высоки</w:t>
            </w:r>
            <w:r w:rsidR="00CF687D">
              <w:rPr>
                <w:rStyle w:val="9pt"/>
              </w:rPr>
              <w:t>й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467809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rPr>
                <w:rStyle w:val="9pt"/>
              </w:rPr>
              <w:t>хорошо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денежных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данными;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р</w:t>
            </w:r>
            <w:r w:rsidR="005C3736">
              <w:rPr>
                <w:rStyle w:val="9pt"/>
              </w:rPr>
              <w:t>азбирательств</w:t>
            </w:r>
            <w:r>
              <w:rPr>
                <w:rStyle w:val="9pt"/>
              </w:rPr>
              <w:t>а;</w:t>
            </w:r>
          </w:p>
        </w:tc>
      </w:tr>
      <w:tr w:rsidR="00D477C9">
        <w:trPr>
          <w:trHeight w:hRule="exact" w:val="220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770B01" w:rsidP="00770B01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9pt"/>
              </w:rPr>
              <w:t>р</w:t>
            </w:r>
            <w:r w:rsidR="005C3736">
              <w:rPr>
                <w:rStyle w:val="9pt"/>
              </w:rPr>
              <w:t>одителями</w:t>
            </w:r>
            <w:r>
              <w:rPr>
                <w:rStyle w:val="9pt"/>
              </w:rPr>
              <w:t xml:space="preserve"> представителям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источников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в)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CF687D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467809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9pt"/>
              </w:rPr>
              <w:t>сделанный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средств;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б) хищения;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</w:p>
        </w:tc>
      </w:tr>
      <w:tr w:rsidR="00D477C9">
        <w:trPr>
          <w:trHeight w:hRule="exact" w:val="238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финансовых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заместитель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240" w:lineRule="auto"/>
              <w:ind w:left="100" w:firstLine="0"/>
            </w:pPr>
            <w:r>
              <w:rPr>
                <w:rStyle w:val="9pt"/>
              </w:rPr>
              <w:t>отчет;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20" w:firstLine="0"/>
            </w:pPr>
            <w:r>
              <w:rPr>
                <w:rStyle w:val="9pt"/>
              </w:rPr>
              <w:t>б) изменение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в)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20" w:firstLine="0"/>
            </w:pPr>
            <w:r>
              <w:rPr>
                <w:rStyle w:val="9pt"/>
              </w:rPr>
              <w:t>б) частные</w:t>
            </w:r>
          </w:p>
        </w:tc>
      </w:tr>
      <w:tr w:rsidR="00D477C9">
        <w:trPr>
          <w:trHeight w:hRule="exact" w:val="241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средств со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770B01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заведующего</w:t>
            </w:r>
            <w:r w:rsidR="005C3736">
              <w:rPr>
                <w:rStyle w:val="9pt"/>
              </w:rPr>
              <w:t xml:space="preserve"> по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б) частные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20" w:firstLine="0"/>
            </w:pPr>
            <w:r>
              <w:rPr>
                <w:rStyle w:val="9pt"/>
              </w:rPr>
              <w:t>целевого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00" w:firstLine="0"/>
            </w:pPr>
            <w:r>
              <w:rPr>
                <w:rStyle w:val="9pt"/>
              </w:rPr>
              <w:t>предоставление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C9" w:rsidRDefault="005C3736" w:rsidP="00773F7C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after="240" w:line="180" w:lineRule="exact"/>
              <w:ind w:left="120" w:firstLine="0"/>
            </w:pPr>
            <w:r>
              <w:rPr>
                <w:rStyle w:val="9pt"/>
              </w:rPr>
              <w:t>жалобы;</w:t>
            </w:r>
          </w:p>
        </w:tc>
      </w:tr>
      <w:tr w:rsidR="00D477C9">
        <w:trPr>
          <w:trHeight w:hRule="exact" w:val="230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 w:rsidP="00773F7C">
            <w:pPr>
              <w:framePr w:w="15790" w:wrap="notBeside" w:vAnchor="text" w:hAnchor="text" w:xAlign="center" w:y="1"/>
              <w:spacing w:after="240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стороны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администрат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жалобы;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назначения;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ложной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в) снижение</w:t>
            </w:r>
          </w:p>
        </w:tc>
      </w:tr>
      <w:tr w:rsidR="00D477C9">
        <w:trPr>
          <w:trHeight w:hRule="exact" w:val="227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родителей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770B01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ивно-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в) не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в) отсутствие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отчетности;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индекса</w:t>
            </w:r>
          </w:p>
        </w:tc>
      </w:tr>
      <w:tr w:rsidR="00D477C9">
        <w:trPr>
          <w:trHeight w:hRule="exact" w:val="212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хозяйственно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 w:rsidP="00467809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9pt"/>
              </w:rPr>
              <w:t>отвечающие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публичной 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г) нецелевое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доверия к</w:t>
            </w:r>
          </w:p>
        </w:tc>
      </w:tr>
      <w:tr w:rsidR="00D477C9">
        <w:trPr>
          <w:trHeight w:hRule="exact" w:val="256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й работе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требованиям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общедоступной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использование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 w:rsidP="00CF687D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9pt"/>
              </w:rPr>
              <w:t>образовательно</w:t>
            </w:r>
            <w:r w:rsidR="00CF687D">
              <w:rPr>
                <w:rStyle w:val="9pt"/>
              </w:rPr>
              <w:t>й</w:t>
            </w:r>
          </w:p>
        </w:tc>
      </w:tr>
      <w:tr w:rsidR="00D477C9">
        <w:trPr>
          <w:trHeight w:hRule="exact" w:val="230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внутренние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отчетности</w:t>
            </w: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 w:rsidP="00CF687D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rPr>
                <w:rStyle w:val="9pt"/>
              </w:rPr>
              <w:t>организации;</w:t>
            </w:r>
          </w:p>
        </w:tc>
      </w:tr>
      <w:tr w:rsidR="00D477C9">
        <w:trPr>
          <w:trHeight w:hRule="exact" w:val="230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проверки;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г) увольнение</w:t>
            </w:r>
          </w:p>
        </w:tc>
      </w:tr>
      <w:tr w:rsidR="00D477C9">
        <w:trPr>
          <w:trHeight w:hRule="exact" w:val="227"/>
          <w:jc w:val="center"/>
        </w:trPr>
        <w:tc>
          <w:tcPr>
            <w:tcW w:w="211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г)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кадров и поиск</w:t>
            </w:r>
          </w:p>
        </w:tc>
      </w:tr>
      <w:tr w:rsidR="00D477C9" w:rsidTr="0054288E">
        <w:trPr>
          <w:trHeight w:hRule="exact" w:val="2114"/>
          <w:jc w:val="center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00" w:firstLine="0"/>
            </w:pPr>
            <w:r>
              <w:rPr>
                <w:rStyle w:val="9pt"/>
              </w:rPr>
              <w:t>расточительный</w:t>
            </w:r>
            <w:r w:rsidR="0054288E">
              <w:rPr>
                <w:rStyle w:val="9pt"/>
              </w:rPr>
              <w:t xml:space="preserve"> образ жизни сотрудников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D477C9">
            <w:pPr>
              <w:framePr w:w="157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>
            <w:pPr>
              <w:pStyle w:val="22"/>
              <w:framePr w:w="15790" w:wrap="notBeside" w:vAnchor="text" w:hAnchor="text" w:xAlign="center" w:y="1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новых</w:t>
            </w:r>
            <w:r w:rsidR="0054288E">
              <w:rPr>
                <w:rStyle w:val="9pt"/>
              </w:rPr>
              <w:t xml:space="preserve"> сотрудников</w:t>
            </w:r>
          </w:p>
        </w:tc>
      </w:tr>
    </w:tbl>
    <w:p w:rsidR="00D477C9" w:rsidRDefault="00D477C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9"/>
        <w:gridCol w:w="1642"/>
        <w:gridCol w:w="1390"/>
        <w:gridCol w:w="551"/>
        <w:gridCol w:w="425"/>
        <w:gridCol w:w="842"/>
        <w:gridCol w:w="850"/>
        <w:gridCol w:w="1699"/>
        <w:gridCol w:w="1562"/>
        <w:gridCol w:w="1699"/>
        <w:gridCol w:w="1415"/>
        <w:gridCol w:w="1573"/>
      </w:tblGrid>
      <w:tr w:rsidR="00D477C9" w:rsidTr="0054288E">
        <w:trPr>
          <w:trHeight w:hRule="exact" w:val="9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framePr w:w="15746" w:wrap="notBeside" w:vAnchor="text" w:hAnchor="page" w:x="901" w:y="-499"/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D477C9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firstLine="0"/>
              <w:jc w:val="both"/>
            </w:pPr>
          </w:p>
        </w:tc>
      </w:tr>
      <w:tr w:rsidR="00D477C9">
        <w:trPr>
          <w:trHeight w:hRule="exact" w:val="3236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9pt"/>
              </w:rPr>
              <w:t>Взаимодействие с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9pt"/>
              </w:rPr>
              <w:t>трудовым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9pt"/>
              </w:rPr>
              <w:t>коллективом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9pt"/>
              </w:rPr>
              <w:t>Формирование фонда оплаты труда, в том числе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стимулирующей части (надбавок, доплат)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194"/>
              </w:tabs>
              <w:spacing w:before="0" w:after="60" w:line="180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</w:r>
            <w:r w:rsidR="00770B01">
              <w:rPr>
                <w:rStyle w:val="9pt"/>
              </w:rPr>
              <w:t>педагоги</w:t>
            </w:r>
            <w:r>
              <w:rPr>
                <w:rStyle w:val="9pt"/>
              </w:rPr>
              <w:t>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209"/>
              </w:tabs>
              <w:spacing w:before="60" w:after="60" w:line="180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</w:r>
            <w:r w:rsidR="00770B01">
              <w:rPr>
                <w:rStyle w:val="9pt"/>
              </w:rPr>
              <w:t>заведующий</w:t>
            </w:r>
            <w:r>
              <w:rPr>
                <w:rStyle w:val="9pt"/>
              </w:rPr>
              <w:t>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60" w:line="227" w:lineRule="exact"/>
              <w:ind w:firstLine="0"/>
              <w:jc w:val="both"/>
            </w:pPr>
            <w:r>
              <w:rPr>
                <w:rStyle w:val="9pt"/>
              </w:rPr>
              <w:t>в)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 xml:space="preserve">заместитель </w:t>
            </w:r>
            <w:r w:rsidR="00770B01">
              <w:rPr>
                <w:rStyle w:val="9pt"/>
              </w:rPr>
              <w:t>заведующего по административ но- хозяйственно</w:t>
            </w:r>
            <w:r>
              <w:rPr>
                <w:rStyle w:val="9pt"/>
              </w:rPr>
              <w:t>й работе;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79"/>
              </w:tabs>
              <w:spacing w:before="0" w:line="227" w:lineRule="exact"/>
              <w:ind w:left="120" w:firstLine="0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>за</w:t>
            </w:r>
            <w:r w:rsidR="00770B01">
              <w:rPr>
                <w:rStyle w:val="9pt"/>
              </w:rPr>
              <w:t xml:space="preserve">местительзаведующего </w:t>
            </w:r>
            <w:r>
              <w:rPr>
                <w:rStyle w:val="9pt"/>
              </w:rPr>
              <w:t xml:space="preserve"> по учебно- воспитательн ой работе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2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CF687D">
            <w:pPr>
              <w:pStyle w:val="22"/>
              <w:framePr w:w="15746" w:wrap="notBeside" w:vAnchor="text" w:hAnchor="page" w:x="901" w:y="-499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9pt"/>
              </w:rPr>
              <w:t>средний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667"/>
              </w:tabs>
              <w:spacing w:before="0" w:line="230" w:lineRule="exact"/>
              <w:ind w:left="120" w:firstLine="0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недостаток компетентности членов комиссии;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86"/>
              </w:tabs>
              <w:spacing w:before="0" w:line="230" w:lineRule="exact"/>
              <w:ind w:left="120" w:firstLine="0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неправильная, вводящая в заблуждение информация;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9pt"/>
              </w:rPr>
              <w:t>в)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9pt"/>
              </w:rPr>
              <w:t>неинформирован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9pt"/>
              </w:rPr>
              <w:t>ность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руководителя о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нормативных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документах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494"/>
              </w:tabs>
              <w:spacing w:before="0" w:line="230" w:lineRule="exact"/>
              <w:ind w:left="120" w:firstLine="0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служебный подлог;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9pt"/>
              </w:rPr>
              <w:t>б)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9pt"/>
              </w:rPr>
              <w:t>злоупотреблен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0" w:lineRule="exact"/>
              <w:ind w:left="120" w:firstLine="0"/>
            </w:pPr>
            <w:r>
              <w:rPr>
                <w:rStyle w:val="9pt"/>
              </w:rPr>
              <w:t>не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after="60" w:line="180" w:lineRule="exact"/>
              <w:ind w:left="120" w:firstLine="0"/>
            </w:pPr>
            <w:r>
              <w:rPr>
                <w:rStyle w:val="9pt"/>
              </w:rPr>
              <w:t>должностными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60" w:line="180" w:lineRule="exact"/>
              <w:ind w:left="120" w:firstLine="0"/>
            </w:pPr>
            <w:r>
              <w:rPr>
                <w:rStyle w:val="9pt"/>
              </w:rPr>
              <w:t>полномочиями;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3" w:lineRule="exact"/>
              <w:ind w:left="120" w:firstLine="0"/>
            </w:pPr>
            <w:r>
              <w:rPr>
                <w:rStyle w:val="9pt"/>
              </w:rPr>
              <w:t>в)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3" w:lineRule="exact"/>
              <w:ind w:left="120" w:firstLine="0"/>
            </w:pPr>
            <w:r>
              <w:rPr>
                <w:rStyle w:val="9pt"/>
              </w:rPr>
              <w:t>необоснованны е выплаты сотрудникам;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89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действия в обход норм критериев;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66"/>
              </w:tabs>
              <w:spacing w:before="0" w:line="230" w:lineRule="exact"/>
              <w:ind w:left="100" w:firstLine="0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сговор между членами комиссии;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216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>фаворитизм;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firstLine="0"/>
              <w:jc w:val="both"/>
            </w:pPr>
            <w:r>
              <w:rPr>
                <w:rStyle w:val="9pt"/>
              </w:rPr>
              <w:t>г)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after="60" w:line="180" w:lineRule="exact"/>
              <w:ind w:firstLine="0"/>
              <w:jc w:val="both"/>
            </w:pPr>
            <w:r>
              <w:rPr>
                <w:rStyle w:val="9pt"/>
              </w:rPr>
              <w:t>фальсификация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60" w:line="180" w:lineRule="exact"/>
              <w:ind w:firstLine="0"/>
              <w:jc w:val="both"/>
            </w:pPr>
            <w:r>
              <w:rPr>
                <w:rStyle w:val="9pt"/>
              </w:rPr>
              <w:t>документов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Средняя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533"/>
              </w:tabs>
              <w:spacing w:before="0" w:line="234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судебные разбирательства;</w:t>
            </w:r>
          </w:p>
          <w:p w:rsidR="00D477C9" w:rsidRDefault="00770B01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60"/>
              </w:tabs>
              <w:spacing w:before="0" w:line="227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проведение дополнительны</w:t>
            </w:r>
            <w:r w:rsidR="005C3736">
              <w:rPr>
                <w:rStyle w:val="9pt"/>
              </w:rPr>
              <w:t>х проверок;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890"/>
              </w:tabs>
              <w:spacing w:before="0" w:line="227" w:lineRule="exact"/>
              <w:ind w:left="120" w:firstLine="0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>замена членов комиссии;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511"/>
              </w:tabs>
              <w:spacing w:before="0" w:line="227" w:lineRule="exact"/>
              <w:ind w:firstLine="0"/>
              <w:jc w:val="both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>снижение уровня доверия к членам комиссии</w:t>
            </w:r>
          </w:p>
        </w:tc>
      </w:tr>
      <w:tr w:rsidR="00D477C9" w:rsidTr="0054288E">
        <w:trPr>
          <w:trHeight w:hRule="exact" w:val="3761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40" w:firstLine="0"/>
            </w:pPr>
            <w:r>
              <w:rPr>
                <w:rStyle w:val="9pt"/>
              </w:rPr>
              <w:t>Распоряжение финансовыми и материальными ресурсами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Обеспечение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учета,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 xml:space="preserve">сохранности, и пополнения </w:t>
            </w:r>
            <w:r w:rsidR="00770B01">
              <w:rPr>
                <w:rStyle w:val="9pt"/>
              </w:rPr>
              <w:t>материаль</w:t>
            </w:r>
            <w:r>
              <w:rPr>
                <w:rStyle w:val="9pt"/>
              </w:rPr>
              <w:t>но</w:t>
            </w:r>
            <w:r>
              <w:rPr>
                <w:rStyle w:val="9pt"/>
              </w:rPr>
              <w:softHyphen/>
            </w:r>
            <w:r w:rsidR="00770B01">
              <w:rPr>
                <w:rStyle w:val="9pt"/>
              </w:rPr>
              <w:t>техническ</w:t>
            </w:r>
            <w:r>
              <w:rPr>
                <w:rStyle w:val="9pt"/>
              </w:rPr>
              <w:t>ой базы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194"/>
              </w:tabs>
              <w:spacing w:before="0" w:after="60" w:line="180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</w:r>
            <w:r w:rsidR="00770B01">
              <w:rPr>
                <w:rStyle w:val="9pt"/>
              </w:rPr>
              <w:t>педагоги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60" w:after="60" w:line="180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 w:rsidR="00770B01">
              <w:rPr>
                <w:rStyle w:val="9pt"/>
              </w:rPr>
              <w:t>воспитанники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60" w:after="60" w:line="180" w:lineRule="exact"/>
              <w:ind w:firstLine="0"/>
              <w:jc w:val="both"/>
            </w:pPr>
            <w:r>
              <w:rPr>
                <w:rStyle w:val="9pt"/>
              </w:rPr>
              <w:t xml:space="preserve">в)заместитель </w:t>
            </w:r>
            <w:r w:rsidR="00770B01">
              <w:rPr>
                <w:rStyle w:val="9pt"/>
              </w:rPr>
              <w:t xml:space="preserve">заведующего </w:t>
            </w:r>
            <w:r w:rsidR="0054288E">
              <w:rPr>
                <w:rStyle w:val="9pt"/>
              </w:rPr>
              <w:t xml:space="preserve"> по администрат</w:t>
            </w:r>
            <w:r>
              <w:rPr>
                <w:rStyle w:val="9pt"/>
              </w:rPr>
              <w:t>ивно-</w:t>
            </w:r>
          </w:p>
          <w:p w:rsidR="00D477C9" w:rsidRDefault="00770B01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хозяйственно</w:t>
            </w:r>
            <w:r w:rsidR="005C3736">
              <w:rPr>
                <w:rStyle w:val="9pt"/>
              </w:rPr>
              <w:t>й работе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20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2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низкий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646"/>
              </w:tabs>
              <w:spacing w:before="0" w:line="227" w:lineRule="exact"/>
              <w:ind w:left="120" w:firstLine="0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регулярная инвентаризация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90"/>
              </w:tabs>
              <w:spacing w:before="0" w:line="227" w:lineRule="exact"/>
              <w:ind w:left="120" w:firstLine="0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неправильная, вводящая в заблуждение информация;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в)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неудовлетвори</w:t>
            </w:r>
            <w:r>
              <w:rPr>
                <w:rStyle w:val="9pt"/>
              </w:rPr>
              <w:softHyphen/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тельная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отчетность и документация;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700"/>
              </w:tabs>
              <w:spacing w:before="0" w:line="227" w:lineRule="exact"/>
              <w:ind w:left="120" w:firstLine="0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>нежелание работников сотрудничать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9pt"/>
              </w:rPr>
              <w:t>а)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9pt"/>
              </w:rPr>
              <w:t>злоупотребление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9pt"/>
              </w:rPr>
              <w:t>должностными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left="120" w:firstLine="0"/>
            </w:pPr>
            <w:r>
              <w:rPr>
                <w:rStyle w:val="9pt"/>
              </w:rPr>
              <w:t>полномочиями;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б)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27" w:lineRule="exact"/>
              <w:ind w:left="120" w:firstLine="0"/>
            </w:pPr>
            <w:r>
              <w:rPr>
                <w:rStyle w:val="9pt"/>
              </w:rPr>
              <w:t>мошеннич</w:t>
            </w:r>
            <w:r w:rsidR="00773F7C">
              <w:rPr>
                <w:rStyle w:val="9pt"/>
              </w:rPr>
              <w:t>еств</w:t>
            </w:r>
            <w:r w:rsidR="00770B01">
              <w:rPr>
                <w:rStyle w:val="9pt"/>
              </w:rPr>
              <w:t>о в процессе инвентаризаци</w:t>
            </w:r>
            <w:r>
              <w:rPr>
                <w:rStyle w:val="9pt"/>
              </w:rPr>
              <w:t>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96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хищения и порча;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896"/>
              </w:tabs>
              <w:spacing w:before="0" w:line="230" w:lineRule="exact"/>
              <w:ind w:left="100" w:firstLine="0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покупка ненужного оборудования;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82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>манипулиро</w:t>
            </w:r>
            <w:r>
              <w:rPr>
                <w:rStyle w:val="9pt"/>
              </w:rPr>
              <w:softHyphen/>
              <w:t>вание данными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63"/>
              </w:tabs>
              <w:spacing w:before="0" w:line="230" w:lineRule="exact"/>
              <w:ind w:left="100" w:firstLine="0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>ложные поставки;</w:t>
            </w:r>
          </w:p>
          <w:p w:rsidR="00D477C9" w:rsidRDefault="00770B01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497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д</w:t>
            </w:r>
            <w:r w:rsidR="005C3736">
              <w:rPr>
                <w:rStyle w:val="9pt"/>
              </w:rPr>
              <w:t>)</w:t>
            </w:r>
            <w:r w:rsidR="005C3736">
              <w:rPr>
                <w:rStyle w:val="9pt"/>
              </w:rPr>
              <w:tab/>
              <w:t>сговор с поставщиками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Низкий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533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судебные разбирательств</w:t>
            </w:r>
            <w:r w:rsidR="00773F7C">
              <w:rPr>
                <w:rStyle w:val="9pt"/>
              </w:rPr>
              <w:t>а;</w:t>
            </w:r>
          </w:p>
          <w:p w:rsidR="00D477C9" w:rsidRDefault="00D477C9" w:rsidP="0054288E">
            <w:pPr>
              <w:pStyle w:val="22"/>
              <w:framePr w:w="15746" w:wrap="notBeside" w:vAnchor="text" w:hAnchor="page" w:x="901" w:y="-499"/>
              <w:shd w:val="clear" w:color="auto" w:fill="auto"/>
              <w:spacing w:before="0" w:line="230" w:lineRule="exact"/>
              <w:ind w:firstLine="0"/>
              <w:jc w:val="both"/>
            </w:pP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60"/>
              </w:tabs>
              <w:spacing w:before="0" w:line="230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 xml:space="preserve">проведение </w:t>
            </w:r>
            <w:r w:rsidR="00770B01">
              <w:rPr>
                <w:rStyle w:val="9pt"/>
              </w:rPr>
              <w:t>дополнительны</w:t>
            </w:r>
            <w:r>
              <w:rPr>
                <w:rStyle w:val="9pt"/>
              </w:rPr>
              <w:t>х проверок;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358"/>
              </w:tabs>
              <w:spacing w:before="0" w:line="230" w:lineRule="exact"/>
              <w:ind w:left="120" w:firstLine="0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 xml:space="preserve">недостаток в пополнении </w:t>
            </w:r>
            <w:r w:rsidR="00770B01">
              <w:rPr>
                <w:rStyle w:val="9pt"/>
              </w:rPr>
              <w:t xml:space="preserve"> материально</w:t>
            </w:r>
            <w:r w:rsidR="00770B01">
              <w:rPr>
                <w:rStyle w:val="9pt"/>
              </w:rPr>
              <w:softHyphen/>
              <w:t xml:space="preserve">технической </w:t>
            </w:r>
            <w:r>
              <w:rPr>
                <w:rStyle w:val="9pt"/>
              </w:rPr>
              <w:t xml:space="preserve">базы </w:t>
            </w:r>
            <w:r w:rsidR="00770B01">
              <w:rPr>
                <w:rStyle w:val="9pt"/>
              </w:rPr>
              <w:t>МБДОУ</w:t>
            </w:r>
            <w:r>
              <w:rPr>
                <w:rStyle w:val="9pt"/>
              </w:rPr>
              <w:t>;</w:t>
            </w:r>
          </w:p>
          <w:p w:rsidR="00D477C9" w:rsidRDefault="005C3736" w:rsidP="0054288E">
            <w:pPr>
              <w:pStyle w:val="22"/>
              <w:framePr w:w="15746" w:wrap="notBeside" w:vAnchor="text" w:hAnchor="page" w:x="901" w:y="-499"/>
              <w:shd w:val="clear" w:color="auto" w:fill="auto"/>
              <w:tabs>
                <w:tab w:val="left" w:pos="628"/>
              </w:tabs>
              <w:spacing w:before="0" w:line="230" w:lineRule="exact"/>
              <w:ind w:left="120" w:firstLine="0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 xml:space="preserve">снижение качества </w:t>
            </w:r>
            <w:r w:rsidR="00770B01">
              <w:rPr>
                <w:rStyle w:val="9pt"/>
              </w:rPr>
              <w:t>образовательного</w:t>
            </w:r>
            <w:r>
              <w:rPr>
                <w:rStyle w:val="9pt"/>
              </w:rPr>
              <w:t xml:space="preserve"> процесса.</w:t>
            </w:r>
          </w:p>
        </w:tc>
      </w:tr>
    </w:tbl>
    <w:p w:rsidR="00D477C9" w:rsidRDefault="00D477C9">
      <w:pPr>
        <w:rPr>
          <w:sz w:val="2"/>
          <w:szCs w:val="2"/>
        </w:rPr>
      </w:pPr>
    </w:p>
    <w:p w:rsidR="00D477C9" w:rsidRDefault="00D477C9">
      <w:pPr>
        <w:rPr>
          <w:sz w:val="2"/>
          <w:szCs w:val="2"/>
        </w:rPr>
        <w:sectPr w:rsidR="00D477C9">
          <w:type w:val="continuous"/>
          <w:pgSz w:w="16838" w:h="11909" w:orient="landscape"/>
          <w:pgMar w:top="860" w:right="520" w:bottom="831" w:left="520" w:header="0" w:footer="3" w:gutter="0"/>
          <w:cols w:space="720"/>
          <w:noEndnote/>
          <w:docGrid w:linePitch="360"/>
        </w:sectPr>
      </w:pPr>
    </w:p>
    <w:p w:rsidR="00D477C9" w:rsidRDefault="005C3736">
      <w:pPr>
        <w:pStyle w:val="50"/>
        <w:numPr>
          <w:ilvl w:val="0"/>
          <w:numId w:val="7"/>
        </w:numPr>
        <w:shd w:val="clear" w:color="auto" w:fill="auto"/>
        <w:spacing w:after="249" w:line="280" w:lineRule="exact"/>
      </w:pPr>
      <w:r>
        <w:lastRenderedPageBreak/>
        <w:t xml:space="preserve"> Перечень должностей, связанных с высоким коррупционным риском (по убыванию)</w:t>
      </w:r>
    </w:p>
    <w:p w:rsidR="00D477C9" w:rsidRDefault="005C3736">
      <w:pPr>
        <w:pStyle w:val="22"/>
        <w:shd w:val="clear" w:color="auto" w:fill="auto"/>
        <w:spacing w:before="0" w:line="317" w:lineRule="exact"/>
        <w:ind w:left="360" w:firstLine="0"/>
      </w:pPr>
      <w:r>
        <w:t xml:space="preserve">а) </w:t>
      </w:r>
      <w:r w:rsidR="00770B01">
        <w:t>заведующий</w:t>
      </w:r>
      <w:r>
        <w:t xml:space="preserve"> образовательного учреждения;</w:t>
      </w:r>
    </w:p>
    <w:p w:rsidR="00D477C9" w:rsidRDefault="005C3736">
      <w:pPr>
        <w:pStyle w:val="22"/>
        <w:shd w:val="clear" w:color="auto" w:fill="auto"/>
        <w:spacing w:before="0" w:line="317" w:lineRule="exact"/>
        <w:ind w:left="360" w:firstLine="0"/>
      </w:pPr>
      <w:r>
        <w:t xml:space="preserve">б) заместитель </w:t>
      </w:r>
      <w:r w:rsidR="00770B01">
        <w:t>заведующего</w:t>
      </w:r>
      <w:r>
        <w:t xml:space="preserve"> по административно-хозяйственной работе;</w:t>
      </w:r>
    </w:p>
    <w:p w:rsidR="00D477C9" w:rsidRDefault="00770B01">
      <w:pPr>
        <w:pStyle w:val="22"/>
        <w:shd w:val="clear" w:color="auto" w:fill="auto"/>
        <w:spacing w:before="0" w:line="317" w:lineRule="exact"/>
        <w:ind w:left="360" w:firstLine="0"/>
      </w:pPr>
      <w:r>
        <w:t>в) заместитель</w:t>
      </w:r>
      <w:r w:rsidR="003971B2">
        <w:t xml:space="preserve"> </w:t>
      </w:r>
      <w:r w:rsidR="00105CB5">
        <w:t>заведующего</w:t>
      </w:r>
      <w:r w:rsidR="005C3736">
        <w:t xml:space="preserve"> по учебно-воспитательной работе;</w:t>
      </w:r>
    </w:p>
    <w:p w:rsidR="00D477C9" w:rsidRDefault="005C3736">
      <w:pPr>
        <w:pStyle w:val="22"/>
        <w:shd w:val="clear" w:color="auto" w:fill="auto"/>
        <w:spacing w:before="0" w:after="346" w:line="317" w:lineRule="exact"/>
        <w:ind w:left="360" w:firstLine="0"/>
      </w:pPr>
      <w:r>
        <w:t xml:space="preserve">г) </w:t>
      </w:r>
      <w:r w:rsidR="0054288E">
        <w:t>воспитатели и специалисты</w:t>
      </w:r>
      <w:r>
        <w:t>.</w:t>
      </w:r>
    </w:p>
    <w:p w:rsidR="00D477C9" w:rsidRDefault="005C3736">
      <w:pPr>
        <w:pStyle w:val="60"/>
        <w:numPr>
          <w:ilvl w:val="0"/>
          <w:numId w:val="7"/>
        </w:numPr>
        <w:shd w:val="clear" w:color="auto" w:fill="auto"/>
        <w:spacing w:before="0" w:after="254" w:line="260" w:lineRule="exact"/>
      </w:pPr>
      <w:r>
        <w:t xml:space="preserve"> Комплекс мер по устранению и минимизации коррупционных рисков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t>а) поэтапное описание процедуры получения каждого из видов пожертвования в локальных нормативных актах;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t>б) разработка типовых норм договоров для надлежащего финансового оформления пожертвований;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lastRenderedPageBreak/>
        <w:t xml:space="preserve">в) установление запрета работникам </w:t>
      </w:r>
      <w:r w:rsidR="001B0AA6">
        <w:t>МБД</w:t>
      </w:r>
      <w:r>
        <w:t>ОУ заниматься сбором пожертвований любой формы;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t>г) отказ от пожертвований в виде наличных средств;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>д) ужесточение процедуры контроля за расходованием средств и распоряжения имуществом, полученным от родителей;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t>е) регулярные (раз в полугодие) публичные отчеты об использовании добровольных пожертвований;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t>ж) отказ от объявления конкретной стоимости пожертвований;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 xml:space="preserve">з) ограничение доступа к информации сотрудников </w:t>
      </w:r>
      <w:r w:rsidR="001B0AA6">
        <w:t>МБД</w:t>
      </w:r>
      <w:r>
        <w:t xml:space="preserve">ОУ, непосредственно работающих с </w:t>
      </w:r>
      <w:r w:rsidR="001B0AA6">
        <w:t>воспитанниками</w:t>
      </w:r>
      <w:r>
        <w:t>, о личности лиц, оказавших спонсорскую помощь;</w:t>
      </w:r>
    </w:p>
    <w:p w:rsidR="00D477C9" w:rsidRDefault="005C3736">
      <w:pPr>
        <w:pStyle w:val="22"/>
        <w:shd w:val="clear" w:color="auto" w:fill="auto"/>
        <w:spacing w:before="0"/>
        <w:ind w:left="360" w:firstLine="0"/>
      </w:pPr>
      <w:r>
        <w:t>и) введение внутреннего аудита;</w:t>
      </w:r>
    </w:p>
    <w:p w:rsidR="001B0AA6" w:rsidRDefault="005C3736">
      <w:pPr>
        <w:pStyle w:val="22"/>
        <w:shd w:val="clear" w:color="auto" w:fill="auto"/>
        <w:spacing w:before="0"/>
        <w:ind w:left="360" w:right="280" w:firstLine="0"/>
      </w:pPr>
      <w:r>
        <w:t xml:space="preserve">к) активизация работы </w:t>
      </w:r>
      <w:r w:rsidR="001B0AA6">
        <w:t xml:space="preserve">Попечительского </w:t>
      </w:r>
      <w:r>
        <w:t xml:space="preserve">совета (социальный контроль со стороны общественности); 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 xml:space="preserve">л) обучение административного персонала, а также </w:t>
      </w:r>
      <w:r w:rsidR="001B0AA6">
        <w:t>педагогов</w:t>
      </w:r>
      <w:r>
        <w:t xml:space="preserve"> навыкам управления </w:t>
      </w:r>
      <w:r w:rsidR="001B0AA6">
        <w:t>МБД</w:t>
      </w:r>
      <w:r>
        <w:t>ОУ, в том числе включая вопросы антикоррупционного образования;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>м) определение подразделений или должностных лиц, ответственных за профилактику коррупционных правонарушений;</w:t>
      </w:r>
    </w:p>
    <w:p w:rsidR="001B0AA6" w:rsidRDefault="005C3736">
      <w:pPr>
        <w:pStyle w:val="22"/>
        <w:shd w:val="clear" w:color="auto" w:fill="auto"/>
        <w:spacing w:before="0"/>
        <w:ind w:left="360" w:right="280" w:firstLine="0"/>
      </w:pPr>
      <w:r>
        <w:t xml:space="preserve">н) сотрудничество с правоохранительными органами; 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>о) предотвращение и урегулирование конфликта интересов;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 xml:space="preserve">п) для </w:t>
      </w:r>
      <w:r w:rsidR="001B0AA6">
        <w:t>заведующего</w:t>
      </w:r>
      <w:r>
        <w:t>: представлять сведения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супруги(супруга) и несовершеннолетних детей;</w:t>
      </w:r>
    </w:p>
    <w:p w:rsidR="00D477C9" w:rsidRDefault="005C3736">
      <w:pPr>
        <w:pStyle w:val="22"/>
        <w:shd w:val="clear" w:color="auto" w:fill="auto"/>
        <w:spacing w:before="0"/>
        <w:ind w:left="360" w:right="280" w:firstLine="0"/>
      </w:pPr>
      <w:r>
        <w:t>р) использование информационных технологий в качестве приоритетного направления для осуществления служебной деятельности («одно окно», система э</w:t>
      </w:r>
      <w:r w:rsidR="00244026">
        <w:t>лектронного обмена информацией)</w:t>
      </w: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>
      <w:pPr>
        <w:pStyle w:val="22"/>
        <w:shd w:val="clear" w:color="auto" w:fill="auto"/>
        <w:spacing w:before="0"/>
        <w:ind w:left="360" w:right="280" w:firstLine="0"/>
      </w:pPr>
    </w:p>
    <w:p w:rsidR="003971B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jc w:val="left"/>
      </w:pPr>
    </w:p>
    <w:p w:rsidR="003971B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jc w:val="right"/>
      </w:pPr>
      <w:r>
        <w:t xml:space="preserve">Утверждаю </w:t>
      </w:r>
    </w:p>
    <w:p w:rsidR="003971B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jc w:val="right"/>
        <w:rPr>
          <w:b w:val="0"/>
        </w:rPr>
      </w:pPr>
      <w:r w:rsidRPr="002B7F02">
        <w:rPr>
          <w:b w:val="0"/>
        </w:rPr>
        <w:t xml:space="preserve">Заведующий МБДОУ № </w:t>
      </w:r>
      <w:r>
        <w:rPr>
          <w:b w:val="0"/>
        </w:rPr>
        <w:t>72</w:t>
      </w:r>
    </w:p>
    <w:p w:rsidR="003971B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jc w:val="right"/>
        <w:rPr>
          <w:b w:val="0"/>
        </w:rPr>
      </w:pPr>
      <w:r>
        <w:rPr>
          <w:b w:val="0"/>
        </w:rPr>
        <w:t>_____________ О.Г.Володина</w:t>
      </w:r>
    </w:p>
    <w:p w:rsidR="003971B2" w:rsidRPr="002B7F0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jc w:val="right"/>
        <w:rPr>
          <w:b w:val="0"/>
        </w:rPr>
      </w:pPr>
      <w:r>
        <w:rPr>
          <w:b w:val="0"/>
        </w:rPr>
        <w:t>Приказ № 49/5 от 21.02.2017 г.</w:t>
      </w:r>
    </w:p>
    <w:p w:rsidR="003971B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  <w:r w:rsidRPr="002B7F02">
        <w:rPr>
          <w:sz w:val="28"/>
          <w:szCs w:val="28"/>
        </w:rPr>
        <w:t xml:space="preserve">Карта коррупционных рисков МБДОУ  № </w:t>
      </w:r>
      <w:r>
        <w:rPr>
          <w:sz w:val="28"/>
          <w:szCs w:val="28"/>
        </w:rPr>
        <w:t>72</w:t>
      </w:r>
    </w:p>
    <w:p w:rsidR="003971B2" w:rsidRPr="002B7F02" w:rsidRDefault="003971B2" w:rsidP="003971B2">
      <w:pPr>
        <w:pStyle w:val="10"/>
        <w:keepNext/>
        <w:keepLines/>
        <w:shd w:val="clear" w:color="auto" w:fill="auto"/>
        <w:spacing w:before="0" w:after="0" w:line="26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7"/>
        <w:gridCol w:w="2660"/>
        <w:gridCol w:w="3614"/>
        <w:gridCol w:w="2092"/>
        <w:gridCol w:w="1271"/>
        <w:gridCol w:w="4367"/>
      </w:tblGrid>
      <w:tr w:rsidR="003971B2" w:rsidTr="00E91416">
        <w:trPr>
          <w:trHeight w:hRule="exact" w:val="144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after="60" w:line="230" w:lineRule="exact"/>
              <w:ind w:right="300" w:firstLine="0"/>
              <w:jc w:val="right"/>
            </w:pPr>
            <w:r>
              <w:rPr>
                <w:rStyle w:val="115pt"/>
              </w:rPr>
              <w:t>I №</w:t>
            </w:r>
          </w:p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60" w:line="230" w:lineRule="exact"/>
              <w:ind w:right="300" w:firstLine="0"/>
              <w:jc w:val="right"/>
            </w:pPr>
            <w:r>
              <w:rPr>
                <w:rStyle w:val="115pt0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>Коррупционно</w:t>
            </w:r>
            <w:r>
              <w:rPr>
                <w:rStyle w:val="115pt0"/>
              </w:rPr>
              <w:softHyphen/>
              <w:t>опасная функция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15pt0"/>
              </w:rPr>
              <w:t>Типовые ситуации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0"/>
              </w:rPr>
              <w:t>Наименование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120" w:line="160" w:lineRule="exact"/>
              <w:ind w:firstLine="0"/>
              <w:jc w:val="center"/>
              <w:rPr>
                <w:b/>
              </w:rPr>
            </w:pPr>
            <w:r w:rsidRPr="003E21D9">
              <w:rPr>
                <w:rStyle w:val="8pt"/>
                <w:b/>
              </w:rPr>
              <w:t>ДОЛЖНОСТИ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20" w:firstLine="0"/>
            </w:pPr>
            <w:r>
              <w:rPr>
                <w:rStyle w:val="115pt0"/>
              </w:rPr>
              <w:t>Степень риска (низкая» средняя, высокая)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1B2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115pt0"/>
              </w:rPr>
              <w:t>Меры по управлению коррупционными рисками</w:t>
            </w:r>
          </w:p>
        </w:tc>
      </w:tr>
      <w:tr w:rsidR="003971B2" w:rsidRPr="003E21D9" w:rsidTr="00E91416">
        <w:trPr>
          <w:trHeight w:hRule="exact" w:val="221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Прием детей в образовательное учреждение, перевод и отчисление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воспитанников в соответствии с нормативными документами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заведующий,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заместители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Низкая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8" w:hanging="8"/>
              <w:jc w:val="both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Обеспечение открытой</w:t>
            </w:r>
            <w:r w:rsidRPr="003E21D9">
              <w:rPr>
                <w:sz w:val="24"/>
                <w:szCs w:val="24"/>
              </w:rPr>
              <w:t xml:space="preserve"> </w:t>
            </w:r>
            <w:r w:rsidRPr="003E21D9">
              <w:rPr>
                <w:rStyle w:val="115pt"/>
                <w:sz w:val="24"/>
                <w:szCs w:val="24"/>
              </w:rPr>
              <w:t>информации о наполняемости</w:t>
            </w:r>
            <w:r w:rsidRPr="003E21D9">
              <w:rPr>
                <w:sz w:val="24"/>
                <w:szCs w:val="24"/>
              </w:rPr>
              <w:t xml:space="preserve"> </w:t>
            </w:r>
            <w:r w:rsidRPr="003E21D9">
              <w:rPr>
                <w:rStyle w:val="115pt"/>
                <w:sz w:val="24"/>
                <w:szCs w:val="24"/>
              </w:rPr>
              <w:t>групп. Ежемесячное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8" w:firstLine="0"/>
              <w:jc w:val="both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размещение информации на сайте ОУ.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Контроль со стороны  заведующего,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both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заместителей заведующего.</w:t>
            </w:r>
          </w:p>
        </w:tc>
      </w:tr>
      <w:tr w:rsidR="003971B2" w:rsidRPr="003E21D9" w:rsidTr="00E91416">
        <w:trPr>
          <w:trHeight w:hRule="exact" w:val="1112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Предоставление не предусмотренных законом преимуществ для поступления на работу.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Низкая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Проведение собеседования при приеме на работу  заведующим.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</w:p>
        </w:tc>
      </w:tr>
      <w:tr w:rsidR="003971B2" w:rsidRPr="003E21D9" w:rsidTr="00E91416">
        <w:trPr>
          <w:trHeight w:hRule="exact" w:val="3355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right="30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Работа со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служебной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информацией,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персональными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данными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заведующий,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заместители</w:t>
            </w:r>
          </w:p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30" w:lineRule="exact"/>
              <w:ind w:left="16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Средняя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1B2" w:rsidRPr="003E21D9" w:rsidRDefault="003971B2" w:rsidP="00E91416">
            <w:pPr>
              <w:pStyle w:val="22"/>
              <w:framePr w:w="14861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Соблюдение, 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коррупции. Разъяснение работникам учреждения о мерах ответственности за совершение коррупционных правонарушений.</w:t>
            </w:r>
          </w:p>
        </w:tc>
      </w:tr>
    </w:tbl>
    <w:p w:rsidR="003971B2" w:rsidRDefault="003971B2">
      <w:pPr>
        <w:pStyle w:val="22"/>
        <w:shd w:val="clear" w:color="auto" w:fill="auto"/>
        <w:spacing w:before="0"/>
        <w:ind w:left="360" w:right="280" w:firstLine="0"/>
        <w:sectPr w:rsidR="003971B2" w:rsidSect="00715C0C">
          <w:type w:val="continuous"/>
          <w:pgSz w:w="16838" w:h="11909" w:orient="landscape"/>
          <w:pgMar w:top="575" w:right="962" w:bottom="575" w:left="1348" w:header="0" w:footer="3" w:gutter="0"/>
          <w:cols w:space="720"/>
          <w:noEndnote/>
          <w:docGrid w:linePitch="360"/>
        </w:sectPr>
      </w:pPr>
    </w:p>
    <w:p w:rsidR="00244026" w:rsidRDefault="00244026">
      <w:pPr>
        <w:rPr>
          <w:sz w:val="2"/>
          <w:szCs w:val="2"/>
        </w:rPr>
      </w:pPr>
    </w:p>
    <w:p w:rsidR="00D477C9" w:rsidRDefault="00D477C9" w:rsidP="003971B2">
      <w:pPr>
        <w:pStyle w:val="10"/>
        <w:keepNext/>
        <w:keepLines/>
        <w:shd w:val="clear" w:color="auto" w:fill="auto"/>
        <w:spacing w:before="0" w:after="0" w:line="260" w:lineRule="exact"/>
        <w:jc w:val="left"/>
      </w:pPr>
    </w:p>
    <w:p w:rsidR="00955E89" w:rsidRPr="00955E89" w:rsidRDefault="00955E89" w:rsidP="00955E89">
      <w:pPr>
        <w:pStyle w:val="10"/>
        <w:keepNext/>
        <w:keepLines/>
        <w:shd w:val="clear" w:color="auto" w:fill="auto"/>
        <w:spacing w:before="0" w:after="0" w:line="260" w:lineRule="exact"/>
        <w:jc w:val="right"/>
        <w:sectPr w:rsidR="00955E89" w:rsidRPr="00955E89" w:rsidSect="00244026">
          <w:headerReference w:type="even" r:id="rId9"/>
          <w:headerReference w:type="first" r:id="rId10"/>
          <w:pgSz w:w="16838" w:h="11909" w:orient="landscape"/>
          <w:pgMar w:top="568" w:right="985" w:bottom="1339" w:left="9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6"/>
        <w:gridCol w:w="2812"/>
        <w:gridCol w:w="3614"/>
        <w:gridCol w:w="2084"/>
        <w:gridCol w:w="1271"/>
        <w:gridCol w:w="4360"/>
      </w:tblGrid>
      <w:tr w:rsidR="00D477C9" w:rsidRPr="003E21D9" w:rsidTr="002B7F02">
        <w:trPr>
          <w:trHeight w:hRule="exact" w:val="22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30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4.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Принятие решений об использовании бюджетных средств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0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Нецелевое использование бюджетных средств.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381" w:rsidRPr="003E21D9" w:rsidRDefault="000C1381" w:rsidP="000C1381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заведующий,</w:t>
            </w:r>
          </w:p>
          <w:p w:rsidR="000C1381" w:rsidRPr="003E21D9" w:rsidRDefault="000C1381" w:rsidP="000C1381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заместители</w:t>
            </w:r>
          </w:p>
          <w:p w:rsidR="00D477C9" w:rsidRPr="003E21D9" w:rsidRDefault="000C1381" w:rsidP="000C1381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77C9" w:rsidRPr="003E21D9" w:rsidRDefault="005C3736" w:rsidP="002B7F02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48" w:lineRule="exact"/>
              <w:ind w:firstLine="0"/>
              <w:rPr>
                <w:sz w:val="24"/>
                <w:szCs w:val="24"/>
              </w:rPr>
            </w:pPr>
            <w:r w:rsidRPr="003E21D9">
              <w:rPr>
                <w:rStyle w:val="9pt"/>
                <w:sz w:val="24"/>
                <w:szCs w:val="24"/>
              </w:rPr>
              <w:t>Привлечение к принятию ре</w:t>
            </w:r>
            <w:r w:rsidR="000C1381" w:rsidRPr="003E21D9">
              <w:rPr>
                <w:rStyle w:val="9pt"/>
                <w:sz w:val="24"/>
                <w:szCs w:val="24"/>
              </w:rPr>
              <w:t>шений представителей учредителя, с</w:t>
            </w:r>
            <w:r w:rsidRPr="003E21D9">
              <w:rPr>
                <w:rStyle w:val="9pt"/>
                <w:sz w:val="24"/>
                <w:szCs w:val="24"/>
              </w:rPr>
              <w:t>отрудников учреждения. Ознакомление с нормативными документами, регламентирующими вопросы предупреждения и противодействия коррупции в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D477C9" w:rsidRPr="003E21D9" w:rsidTr="002B7F02">
        <w:trPr>
          <w:trHeight w:hRule="exact" w:val="255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30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5.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0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0C1381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</w:t>
            </w:r>
            <w:r w:rsidR="005C3736" w:rsidRPr="003E21D9">
              <w:rPr>
                <w:rStyle w:val="115pt"/>
                <w:sz w:val="24"/>
                <w:szCs w:val="24"/>
              </w:rPr>
              <w:t>,</w:t>
            </w:r>
          </w:p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заместитель</w:t>
            </w:r>
          </w:p>
          <w:p w:rsidR="00D477C9" w:rsidRPr="003E21D9" w:rsidRDefault="000C1381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заведующего</w:t>
            </w:r>
            <w:r w:rsidR="005C3736" w:rsidRPr="003E21D9">
              <w:rPr>
                <w:rStyle w:val="115pt"/>
                <w:sz w:val="24"/>
                <w:szCs w:val="24"/>
              </w:rPr>
              <w:t xml:space="preserve"> по</w:t>
            </w:r>
          </w:p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административно-</w:t>
            </w:r>
          </w:p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хозяйственной</w:t>
            </w:r>
          </w:p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работе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Низкая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Организация работы по контролю за деятельностью материально</w:t>
            </w:r>
            <w:r w:rsidRPr="003E21D9">
              <w:rPr>
                <w:rStyle w:val="115pt"/>
                <w:sz w:val="24"/>
                <w:szCs w:val="24"/>
              </w:rPr>
              <w:softHyphen/>
              <w:t>ответственных лиц учреждения.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 w:rsidR="00D477C9" w:rsidRPr="003E21D9" w:rsidTr="000C1381">
        <w:trPr>
          <w:trHeight w:hRule="exact" w:val="47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30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6.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Осуществление закупок,</w:t>
            </w:r>
            <w:r w:rsidR="000C1381" w:rsidRPr="003E21D9">
              <w:rPr>
                <w:rStyle w:val="115pt"/>
                <w:sz w:val="24"/>
                <w:szCs w:val="24"/>
              </w:rPr>
              <w:t xml:space="preserve"> заключение контрактов и других  гражданско-правовы</w:t>
            </w:r>
            <w:r w:rsidRPr="003E21D9">
              <w:rPr>
                <w:rStyle w:val="115pt"/>
                <w:sz w:val="24"/>
                <w:szCs w:val="24"/>
              </w:rPr>
              <w:t>х договоров на поставку товаров, выполнение работ, оказание услуг для учреждения.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0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0C1381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</w:t>
            </w:r>
            <w:r w:rsidR="005C3736" w:rsidRPr="003E21D9">
              <w:rPr>
                <w:rStyle w:val="115pt"/>
                <w:sz w:val="24"/>
                <w:szCs w:val="24"/>
              </w:rPr>
              <w:t>,</w:t>
            </w:r>
          </w:p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контрактный</w:t>
            </w:r>
          </w:p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7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управляющий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Средняя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98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Соблюдение при 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</w:tbl>
    <w:p w:rsidR="00D477C9" w:rsidRPr="003E21D9" w:rsidRDefault="00D477C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7"/>
        <w:gridCol w:w="2675"/>
        <w:gridCol w:w="3622"/>
        <w:gridCol w:w="2088"/>
        <w:gridCol w:w="1260"/>
        <w:gridCol w:w="4356"/>
      </w:tblGrid>
      <w:tr w:rsidR="00D477C9" w:rsidRPr="003E21D9" w:rsidTr="000C1381">
        <w:trPr>
          <w:trHeight w:hRule="exact" w:val="7806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D477C9">
            <w:pPr>
              <w:framePr w:w="1485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D477C9">
            <w:pPr>
              <w:framePr w:w="1485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77C9" w:rsidRPr="003E21D9" w:rsidRDefault="005C3736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усложнение (упрощение) процедур определения поставщика; 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порядка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D477C9">
            <w:pPr>
              <w:framePr w:w="1485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7C9" w:rsidRPr="003E21D9" w:rsidRDefault="00D477C9">
            <w:pPr>
              <w:framePr w:w="1485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Pr="003E21D9" w:rsidRDefault="00D477C9">
            <w:pPr>
              <w:framePr w:w="1485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477C9" w:rsidRPr="003E21D9" w:rsidTr="002B7F02">
        <w:trPr>
          <w:trHeight w:hRule="exact" w:val="1708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7.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Оплата труда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Оплата рабочего времени не в полном объеме. 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0C1381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30" w:lineRule="exact"/>
              <w:ind w:left="8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заведующий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Средняя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7C9" w:rsidRPr="003E21D9" w:rsidRDefault="005C3736">
            <w:pPr>
              <w:pStyle w:val="22"/>
              <w:framePr w:w="14857" w:wrap="notBeside" w:vAnchor="text" w:hAnchor="text" w:xAlign="center" w:y="1"/>
              <w:shd w:val="clear" w:color="auto" w:fill="auto"/>
              <w:spacing w:before="0" w:line="274" w:lineRule="exact"/>
              <w:ind w:left="8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D477C9" w:rsidRPr="003E21D9" w:rsidRDefault="00D477C9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39"/>
        <w:gridCol w:w="2664"/>
        <w:gridCol w:w="3614"/>
        <w:gridCol w:w="2081"/>
        <w:gridCol w:w="1274"/>
        <w:gridCol w:w="4345"/>
      </w:tblGrid>
      <w:tr w:rsidR="00D477C9" w:rsidRPr="003E21D9" w:rsidTr="003E21D9">
        <w:trPr>
          <w:trHeight w:hRule="exact" w:val="2562"/>
          <w:jc w:val="center"/>
        </w:trPr>
        <w:tc>
          <w:tcPr>
            <w:tcW w:w="839" w:type="dxa"/>
            <w:shd w:val="clear" w:color="auto" w:fill="FFFFFF"/>
          </w:tcPr>
          <w:p w:rsidR="00D477C9" w:rsidRPr="003E21D9" w:rsidRDefault="005C3736" w:rsidP="003E21D9">
            <w:pPr>
              <w:pStyle w:val="22"/>
              <w:framePr w:w="14818" w:wrap="notBeside" w:vAnchor="text" w:hAnchor="page" w:x="1006" w:yAlign="center"/>
              <w:shd w:val="clear" w:color="auto" w:fill="auto"/>
              <w:spacing w:before="0" w:line="230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64" w:type="dxa"/>
            <w:shd w:val="clear" w:color="auto" w:fill="FFFFFF"/>
          </w:tcPr>
          <w:p w:rsidR="00D477C9" w:rsidRPr="003E21D9" w:rsidRDefault="005C3736" w:rsidP="003E21D9">
            <w:pPr>
              <w:pStyle w:val="22"/>
              <w:framePr w:w="14818" w:wrap="notBeside" w:vAnchor="text" w:hAnchor="page" w:x="1006" w:yAlign="center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3614" w:type="dxa"/>
            <w:shd w:val="clear" w:color="auto" w:fill="FFFFFF"/>
          </w:tcPr>
          <w:p w:rsidR="00D477C9" w:rsidRPr="003E21D9" w:rsidRDefault="005C3736" w:rsidP="003E21D9">
            <w:pPr>
              <w:pStyle w:val="22"/>
              <w:framePr w:w="14818" w:wrap="notBeside" w:vAnchor="text" w:hAnchor="page" w:x="1006" w:yAlign="center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Необъективная оценка деятельности педагогических работников, необоснованное завышение (занижение) размеров выплат стимулирующего характера и вознаграждений.</w:t>
            </w:r>
          </w:p>
        </w:tc>
        <w:tc>
          <w:tcPr>
            <w:tcW w:w="2081" w:type="dxa"/>
            <w:shd w:val="clear" w:color="auto" w:fill="FFFFFF"/>
          </w:tcPr>
          <w:p w:rsidR="00D477C9" w:rsidRPr="003E21D9" w:rsidRDefault="000C1381" w:rsidP="003E21D9">
            <w:pPr>
              <w:pStyle w:val="22"/>
              <w:framePr w:w="14818" w:wrap="notBeside" w:vAnchor="text" w:hAnchor="page" w:x="1006" w:yAlign="center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Заместители заведующего</w:t>
            </w:r>
            <w:r w:rsidR="005C3736" w:rsidRPr="003E21D9">
              <w:rPr>
                <w:rStyle w:val="115pt"/>
                <w:sz w:val="24"/>
                <w:szCs w:val="24"/>
              </w:rPr>
              <w:t xml:space="preserve">, председатель комиссии </w:t>
            </w:r>
            <w:r w:rsidRPr="003E21D9">
              <w:rPr>
                <w:rStyle w:val="115pt"/>
                <w:sz w:val="24"/>
                <w:szCs w:val="24"/>
              </w:rPr>
              <w:t>по распределению стимулирующей части фонда оплаты труда</w:t>
            </w:r>
          </w:p>
        </w:tc>
        <w:tc>
          <w:tcPr>
            <w:tcW w:w="1274" w:type="dxa"/>
            <w:shd w:val="clear" w:color="auto" w:fill="FFFFFF"/>
          </w:tcPr>
          <w:p w:rsidR="00D477C9" w:rsidRPr="003E21D9" w:rsidRDefault="005C3736" w:rsidP="003E21D9">
            <w:pPr>
              <w:pStyle w:val="22"/>
              <w:framePr w:w="14818" w:wrap="notBeside" w:vAnchor="text" w:hAnchor="page" w:x="1006" w:yAlign="center"/>
              <w:shd w:val="clear" w:color="auto" w:fill="auto"/>
              <w:spacing w:before="0" w:line="230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 xml:space="preserve">Средняя </w:t>
            </w:r>
          </w:p>
        </w:tc>
        <w:tc>
          <w:tcPr>
            <w:tcW w:w="4345" w:type="dxa"/>
            <w:shd w:val="clear" w:color="auto" w:fill="FFFFFF"/>
            <w:vAlign w:val="bottom"/>
          </w:tcPr>
          <w:p w:rsidR="00D477C9" w:rsidRPr="003E21D9" w:rsidRDefault="005C3736" w:rsidP="003E21D9">
            <w:pPr>
              <w:pStyle w:val="22"/>
              <w:framePr w:w="14818" w:wrap="notBeside" w:vAnchor="text" w:hAnchor="page" w:x="1006" w:yAlign="center"/>
              <w:shd w:val="clear" w:color="auto" w:fill="auto"/>
              <w:spacing w:before="0" w:line="274" w:lineRule="exact"/>
              <w:ind w:left="120" w:firstLine="0"/>
              <w:rPr>
                <w:sz w:val="24"/>
                <w:szCs w:val="24"/>
              </w:rPr>
            </w:pPr>
            <w:r w:rsidRPr="003E21D9">
              <w:rPr>
                <w:rStyle w:val="115pt"/>
                <w:sz w:val="24"/>
                <w:szCs w:val="24"/>
              </w:rPr>
              <w:t>Создание и работа комиссии по установлению стимулирующих выплат работникам учреждения. Использование средств на оплату труда в строгом соответствии с Положением о</w:t>
            </w:r>
            <w:r w:rsidR="00374123" w:rsidRPr="003E21D9">
              <w:rPr>
                <w:rStyle w:val="115pt"/>
                <w:sz w:val="24"/>
                <w:szCs w:val="24"/>
              </w:rPr>
              <w:t>б оплате труда</w:t>
            </w:r>
            <w:r w:rsidRPr="003E21D9">
              <w:rPr>
                <w:rStyle w:val="115pt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правонарушений.</w:t>
            </w:r>
          </w:p>
        </w:tc>
      </w:tr>
    </w:tbl>
    <w:p w:rsidR="00D477C9" w:rsidRPr="003E21D9" w:rsidRDefault="00D477C9">
      <w:pPr>
        <w:rPr>
          <w:rFonts w:ascii="Times New Roman" w:hAnsi="Times New Roman" w:cs="Times New Roman"/>
        </w:rPr>
      </w:pPr>
    </w:p>
    <w:p w:rsidR="00D477C9" w:rsidRPr="003E21D9" w:rsidRDefault="00D477C9">
      <w:pPr>
        <w:rPr>
          <w:rFonts w:ascii="Times New Roman" w:hAnsi="Times New Roman" w:cs="Times New Roman"/>
        </w:rPr>
      </w:pPr>
    </w:p>
    <w:sectPr w:rsidR="00D477C9" w:rsidRPr="003E21D9" w:rsidSect="00D477C9">
      <w:type w:val="continuous"/>
      <w:pgSz w:w="16838" w:h="11909" w:orient="landscape"/>
      <w:pgMar w:top="624" w:right="922" w:bottom="624" w:left="9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493" w:rsidRDefault="00653493" w:rsidP="00D477C9">
      <w:r>
        <w:separator/>
      </w:r>
    </w:p>
  </w:endnote>
  <w:endnote w:type="continuationSeparator" w:id="1">
    <w:p w:rsidR="00653493" w:rsidRDefault="00653493" w:rsidP="00D47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493" w:rsidRDefault="00653493"/>
  </w:footnote>
  <w:footnote w:type="continuationSeparator" w:id="1">
    <w:p w:rsidR="00653493" w:rsidRDefault="0065349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0E" w:rsidRPr="00244026" w:rsidRDefault="006E770E" w:rsidP="0024402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0E" w:rsidRDefault="006E770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774B"/>
    <w:multiLevelType w:val="multilevel"/>
    <w:tmpl w:val="ABE4C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02309"/>
    <w:multiLevelType w:val="multilevel"/>
    <w:tmpl w:val="7EE0EA08"/>
    <w:lvl w:ilvl="0">
      <w:start w:val="1"/>
      <w:numFmt w:val="bullet"/>
      <w:lvlText w:val="-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0"/>
        <w:szCs w:val="1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8173B"/>
    <w:multiLevelType w:val="multilevel"/>
    <w:tmpl w:val="CDF25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646EBA"/>
    <w:multiLevelType w:val="multilevel"/>
    <w:tmpl w:val="365CE5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40931"/>
    <w:multiLevelType w:val="multilevel"/>
    <w:tmpl w:val="7FA8B3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85007"/>
    <w:multiLevelType w:val="multilevel"/>
    <w:tmpl w:val="DC261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0076EE"/>
    <w:multiLevelType w:val="multilevel"/>
    <w:tmpl w:val="ABD6D0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6F669D"/>
    <w:multiLevelType w:val="multilevel"/>
    <w:tmpl w:val="B1BC2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C76CD"/>
    <w:multiLevelType w:val="multilevel"/>
    <w:tmpl w:val="DC60E4F4"/>
    <w:lvl w:ilvl="0">
      <w:start w:val="7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27209D"/>
    <w:multiLevelType w:val="multilevel"/>
    <w:tmpl w:val="A7946B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1B1F88"/>
    <w:multiLevelType w:val="multilevel"/>
    <w:tmpl w:val="AD16974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C2661"/>
    <w:multiLevelType w:val="multilevel"/>
    <w:tmpl w:val="3AE48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0A601A"/>
    <w:multiLevelType w:val="multilevel"/>
    <w:tmpl w:val="1AAA5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80105C"/>
    <w:multiLevelType w:val="multilevel"/>
    <w:tmpl w:val="9F96A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4A37F2"/>
    <w:multiLevelType w:val="multilevel"/>
    <w:tmpl w:val="E59C3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362432"/>
    <w:multiLevelType w:val="multilevel"/>
    <w:tmpl w:val="79A2A1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5932C2"/>
    <w:multiLevelType w:val="multilevel"/>
    <w:tmpl w:val="F57E6F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6"/>
  </w:num>
  <w:num w:numId="6">
    <w:abstractNumId w:val="13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477C9"/>
    <w:rsid w:val="0005432A"/>
    <w:rsid w:val="000C1381"/>
    <w:rsid w:val="00101894"/>
    <w:rsid w:val="00105CB5"/>
    <w:rsid w:val="0012356D"/>
    <w:rsid w:val="00133E45"/>
    <w:rsid w:val="00155BF7"/>
    <w:rsid w:val="00180173"/>
    <w:rsid w:val="001B0AA6"/>
    <w:rsid w:val="001C307A"/>
    <w:rsid w:val="001F3792"/>
    <w:rsid w:val="00227C00"/>
    <w:rsid w:val="002375F7"/>
    <w:rsid w:val="00244026"/>
    <w:rsid w:val="002662F8"/>
    <w:rsid w:val="00280C46"/>
    <w:rsid w:val="002B7F02"/>
    <w:rsid w:val="0033417B"/>
    <w:rsid w:val="00374123"/>
    <w:rsid w:val="003805E0"/>
    <w:rsid w:val="003971B2"/>
    <w:rsid w:val="003A3871"/>
    <w:rsid w:val="003E21D9"/>
    <w:rsid w:val="00447FD2"/>
    <w:rsid w:val="00467809"/>
    <w:rsid w:val="00472BA1"/>
    <w:rsid w:val="004C7C50"/>
    <w:rsid w:val="0054288E"/>
    <w:rsid w:val="00581544"/>
    <w:rsid w:val="005C3736"/>
    <w:rsid w:val="00610C18"/>
    <w:rsid w:val="00653493"/>
    <w:rsid w:val="00654CD9"/>
    <w:rsid w:val="006E770E"/>
    <w:rsid w:val="006F7EF7"/>
    <w:rsid w:val="00706EC6"/>
    <w:rsid w:val="0071541E"/>
    <w:rsid w:val="00715C0C"/>
    <w:rsid w:val="00770B01"/>
    <w:rsid w:val="00773F7C"/>
    <w:rsid w:val="007B0C6B"/>
    <w:rsid w:val="007B47EF"/>
    <w:rsid w:val="00827C1F"/>
    <w:rsid w:val="008F6CA5"/>
    <w:rsid w:val="00955E89"/>
    <w:rsid w:val="009C23B4"/>
    <w:rsid w:val="00A14960"/>
    <w:rsid w:val="00B31DF6"/>
    <w:rsid w:val="00B4116B"/>
    <w:rsid w:val="00BB3F60"/>
    <w:rsid w:val="00CF687D"/>
    <w:rsid w:val="00D263F3"/>
    <w:rsid w:val="00D477C9"/>
    <w:rsid w:val="00D865A8"/>
    <w:rsid w:val="00DD18F0"/>
    <w:rsid w:val="00F61352"/>
    <w:rsid w:val="00F85A5F"/>
    <w:rsid w:val="00FE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7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7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D47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D477C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CordiaUPC33pt">
    <w:name w:val="Заголовок №1 (2) + CordiaUPC;33 pt;Не полужирный;Не курсив"/>
    <w:basedOn w:val="120"/>
    <w:rsid w:val="00D477C9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77C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477C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477C9"/>
    <w:rPr>
      <w:rFonts w:ascii="Impact" w:eastAsia="Impact" w:hAnsi="Impact" w:cs="Impact"/>
      <w:b w:val="0"/>
      <w:bCs w:val="0"/>
      <w:i/>
      <w:iCs/>
      <w:smallCaps w:val="0"/>
      <w:strike w:val="0"/>
      <w:spacing w:val="26"/>
      <w:u w:val="none"/>
    </w:rPr>
  </w:style>
  <w:style w:type="character" w:customStyle="1" w:styleId="8Exact">
    <w:name w:val="Основной текст (8) Exact"/>
    <w:basedOn w:val="a0"/>
    <w:link w:val="8"/>
    <w:rsid w:val="00D477C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w w:val="6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D477C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60"/>
      <w:sz w:val="21"/>
      <w:szCs w:val="21"/>
      <w:u w:val="none"/>
    </w:rPr>
  </w:style>
  <w:style w:type="character" w:customStyle="1" w:styleId="85pt0pt">
    <w:name w:val="Основной текст + 8;5 pt;Интервал 0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micSansMS75pt0pt">
    <w:name w:val="Основной текст + Comic Sans MS;7;5 pt;Полужирный;Курсив;Интервал 0 pt"/>
    <w:basedOn w:val="a4"/>
    <w:rsid w:val="00D477C9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pt0pt">
    <w:name w:val="Основной текст + 7 pt;Полужирный;Интервал 0 pt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32"/>
      <w:szCs w:val="32"/>
      <w:u w:val="none"/>
    </w:rPr>
  </w:style>
  <w:style w:type="character" w:customStyle="1" w:styleId="1015pt2ptExact">
    <w:name w:val="Основной текст (10) + 15 pt;Полужирный;Интервал 2 pt Exact"/>
    <w:basedOn w:val="10Exact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5pt">
    <w:name w:val="Основной текст + 4;5 pt;Курсив"/>
    <w:basedOn w:val="a4"/>
    <w:rsid w:val="00D47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7pt75">
    <w:name w:val="Колонтитул + 7 pt;Масштаб 75%"/>
    <w:basedOn w:val="a7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b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3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2Exact">
    <w:name w:val="Основной текст (12) Exact"/>
    <w:basedOn w:val="a0"/>
    <w:link w:val="122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ComicSansMS5pt0pt">
    <w:name w:val="Основной текст + Comic Sans MS;5 pt;Полужирный;Интервал 0 pt"/>
    <w:basedOn w:val="a4"/>
    <w:rsid w:val="00D477C9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77C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477C9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477C9"/>
    <w:pPr>
      <w:shd w:val="clear" w:color="auto" w:fill="FFFFFF"/>
      <w:spacing w:before="840" w:after="8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D477C9"/>
    <w:pPr>
      <w:shd w:val="clear" w:color="auto" w:fill="FFFFFF"/>
      <w:spacing w:before="360" w:line="320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477C9"/>
    <w:pPr>
      <w:shd w:val="clear" w:color="auto" w:fill="FFFFFF"/>
      <w:spacing w:before="180" w:after="180" w:line="320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rsid w:val="00D477C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477C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477C9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D477C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D477C9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26"/>
    </w:rPr>
  </w:style>
  <w:style w:type="paragraph" w:customStyle="1" w:styleId="8">
    <w:name w:val="Основной текст (8)"/>
    <w:basedOn w:val="a"/>
    <w:link w:val="8Exact"/>
    <w:rsid w:val="00D477C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1"/>
      <w:w w:val="60"/>
      <w:sz w:val="20"/>
      <w:szCs w:val="20"/>
    </w:rPr>
  </w:style>
  <w:style w:type="paragraph" w:customStyle="1" w:styleId="9">
    <w:name w:val="Основной текст (9)"/>
    <w:basedOn w:val="a"/>
    <w:link w:val="9Exact"/>
    <w:rsid w:val="00D477C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w w:val="60"/>
      <w:sz w:val="21"/>
      <w:szCs w:val="21"/>
    </w:rPr>
  </w:style>
  <w:style w:type="paragraph" w:customStyle="1" w:styleId="100">
    <w:name w:val="Основной текст (10)"/>
    <w:basedOn w:val="a"/>
    <w:link w:val="10Exact"/>
    <w:rsid w:val="00D477C9"/>
    <w:pPr>
      <w:shd w:val="clear" w:color="auto" w:fill="FFFFFF"/>
      <w:spacing w:line="292" w:lineRule="exact"/>
      <w:ind w:hanging="140"/>
    </w:pPr>
    <w:rPr>
      <w:rFonts w:ascii="Times New Roman" w:eastAsia="Times New Roman" w:hAnsi="Times New Roman" w:cs="Times New Roman"/>
      <w:spacing w:val="21"/>
      <w:sz w:val="32"/>
      <w:szCs w:val="32"/>
    </w:rPr>
  </w:style>
  <w:style w:type="paragraph" w:customStyle="1" w:styleId="110">
    <w:name w:val="Основной текст (11)"/>
    <w:basedOn w:val="a"/>
    <w:link w:val="11Exact"/>
    <w:rsid w:val="00D47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ab">
    <w:name w:val="Подпись к картинке"/>
    <w:basedOn w:val="a"/>
    <w:link w:val="Exact0"/>
    <w:rsid w:val="00D477C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3">
    <w:name w:val="Подпись к картинке (2)"/>
    <w:basedOn w:val="a"/>
    <w:link w:val="2Exact"/>
    <w:rsid w:val="00D47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22">
    <w:name w:val="Основной текст (12)"/>
    <w:basedOn w:val="a"/>
    <w:link w:val="12Exact"/>
    <w:rsid w:val="00D477C9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C7C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7C50"/>
    <w:rPr>
      <w:color w:val="000000"/>
    </w:rPr>
  </w:style>
  <w:style w:type="paragraph" w:styleId="ae">
    <w:name w:val="footer"/>
    <w:basedOn w:val="a"/>
    <w:link w:val="af"/>
    <w:uiPriority w:val="99"/>
    <w:unhideWhenUsed/>
    <w:rsid w:val="004C7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7C50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706EC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EC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7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77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47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D47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1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D477C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2CordiaUPC33pt">
    <w:name w:val="Заголовок №1 (2) + CordiaUPC;33 pt;Не полужирный;Не курсив"/>
    <w:basedOn w:val="120"/>
    <w:rsid w:val="00D477C9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66"/>
      <w:szCs w:val="66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77C9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D477C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Колонтитул"/>
    <w:basedOn w:val="a7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D477C9"/>
    <w:rPr>
      <w:rFonts w:ascii="Impact" w:eastAsia="Impact" w:hAnsi="Impact" w:cs="Impact"/>
      <w:b w:val="0"/>
      <w:bCs w:val="0"/>
      <w:i/>
      <w:iCs/>
      <w:smallCaps w:val="0"/>
      <w:strike w:val="0"/>
      <w:spacing w:val="26"/>
      <w:u w:val="none"/>
    </w:rPr>
  </w:style>
  <w:style w:type="character" w:customStyle="1" w:styleId="8Exact">
    <w:name w:val="Основной текст (8) Exact"/>
    <w:basedOn w:val="a0"/>
    <w:link w:val="8"/>
    <w:rsid w:val="00D477C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1"/>
      <w:w w:val="6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sid w:val="00D477C9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60"/>
      <w:sz w:val="21"/>
      <w:szCs w:val="21"/>
      <w:u w:val="none"/>
    </w:rPr>
  </w:style>
  <w:style w:type="character" w:customStyle="1" w:styleId="85pt0pt">
    <w:name w:val="Основной текст + 8;5 pt;Интервал 0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omicSansMS75pt0pt">
    <w:name w:val="Основной текст + Comic Sans MS;7;5 pt;Полужирный;Курсив;Интервал 0 pt"/>
    <w:basedOn w:val="a4"/>
    <w:rsid w:val="00D477C9"/>
    <w:rPr>
      <w:rFonts w:ascii="Comic Sans MS" w:eastAsia="Comic Sans MS" w:hAnsi="Comic Sans MS" w:cs="Comic Sans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7pt0pt">
    <w:name w:val="Основной текст + 7 pt;Полужирный;Интервал 0 pt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32"/>
      <w:szCs w:val="32"/>
      <w:u w:val="none"/>
    </w:rPr>
  </w:style>
  <w:style w:type="character" w:customStyle="1" w:styleId="1015pt2ptExact">
    <w:name w:val="Основной текст (10) + 15 pt;Полужирный;Интервал 2 pt Exact"/>
    <w:basedOn w:val="10Exact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link w:val="11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Exact">
    <w:name w:val="Основной текст Exact"/>
    <w:basedOn w:val="a0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5pt">
    <w:name w:val="Основной текст + 4;5 pt;Курсив"/>
    <w:basedOn w:val="a4"/>
    <w:rsid w:val="00D477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7pt75">
    <w:name w:val="Колонтитул + 7 pt;Масштаб 75%"/>
    <w:basedOn w:val="a7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4"/>
      <w:szCs w:val="14"/>
      <w:u w:val="none"/>
      <w:lang w:val="ru-RU" w:eastAsia="ru-RU" w:bidi="ru-RU"/>
    </w:rPr>
  </w:style>
  <w:style w:type="character" w:customStyle="1" w:styleId="aa">
    <w:name w:val="Основной текст + 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D477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b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3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2Exact">
    <w:name w:val="Основной текст (12) Exact"/>
    <w:basedOn w:val="a0"/>
    <w:link w:val="122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Exact">
    <w:name w:val="Основной текст (3) Exact"/>
    <w:basedOn w:val="a0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ComicSansMS5pt0pt">
    <w:name w:val="Основной текст + Comic Sans MS;5 pt;Полужирный;Интервал 0 pt"/>
    <w:basedOn w:val="a4"/>
    <w:rsid w:val="00D477C9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sid w:val="00D477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77C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D477C9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477C9"/>
    <w:pPr>
      <w:shd w:val="clear" w:color="auto" w:fill="FFFFFF"/>
      <w:spacing w:before="840" w:after="8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2"/>
    <w:basedOn w:val="a"/>
    <w:link w:val="a4"/>
    <w:rsid w:val="00D477C9"/>
    <w:pPr>
      <w:shd w:val="clear" w:color="auto" w:fill="FFFFFF"/>
      <w:spacing w:before="360" w:line="320" w:lineRule="exact"/>
      <w:ind w:hanging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D477C9"/>
    <w:pPr>
      <w:shd w:val="clear" w:color="auto" w:fill="FFFFFF"/>
      <w:spacing w:before="180" w:after="180" w:line="320" w:lineRule="exact"/>
      <w:ind w:firstLine="7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rsid w:val="00D477C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D477C9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D477C9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D477C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D477C9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26"/>
    </w:rPr>
  </w:style>
  <w:style w:type="paragraph" w:customStyle="1" w:styleId="8">
    <w:name w:val="Основной текст (8)"/>
    <w:basedOn w:val="a"/>
    <w:link w:val="8Exact"/>
    <w:rsid w:val="00D477C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1"/>
      <w:w w:val="60"/>
      <w:sz w:val="20"/>
      <w:szCs w:val="20"/>
    </w:rPr>
  </w:style>
  <w:style w:type="paragraph" w:customStyle="1" w:styleId="9">
    <w:name w:val="Основной текст (9)"/>
    <w:basedOn w:val="a"/>
    <w:link w:val="9Exact"/>
    <w:rsid w:val="00D477C9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10"/>
      <w:w w:val="60"/>
      <w:sz w:val="21"/>
      <w:szCs w:val="21"/>
    </w:rPr>
  </w:style>
  <w:style w:type="paragraph" w:customStyle="1" w:styleId="100">
    <w:name w:val="Основной текст (10)"/>
    <w:basedOn w:val="a"/>
    <w:link w:val="10Exact"/>
    <w:rsid w:val="00D477C9"/>
    <w:pPr>
      <w:shd w:val="clear" w:color="auto" w:fill="FFFFFF"/>
      <w:spacing w:line="292" w:lineRule="exact"/>
      <w:ind w:hanging="140"/>
    </w:pPr>
    <w:rPr>
      <w:rFonts w:ascii="Times New Roman" w:eastAsia="Times New Roman" w:hAnsi="Times New Roman" w:cs="Times New Roman"/>
      <w:spacing w:val="21"/>
      <w:sz w:val="32"/>
      <w:szCs w:val="32"/>
    </w:rPr>
  </w:style>
  <w:style w:type="paragraph" w:customStyle="1" w:styleId="110">
    <w:name w:val="Основной текст (11)"/>
    <w:basedOn w:val="a"/>
    <w:link w:val="11Exact"/>
    <w:rsid w:val="00D47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ab">
    <w:name w:val="Подпись к картинке"/>
    <w:basedOn w:val="a"/>
    <w:link w:val="Exact0"/>
    <w:rsid w:val="00D477C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23">
    <w:name w:val="Подпись к картинке (2)"/>
    <w:basedOn w:val="a"/>
    <w:link w:val="2Exact"/>
    <w:rsid w:val="00D477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22">
    <w:name w:val="Основной текст (12)"/>
    <w:basedOn w:val="a"/>
    <w:link w:val="12Exact"/>
    <w:rsid w:val="00D477C9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4C7C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C7C50"/>
    <w:rPr>
      <w:color w:val="000000"/>
    </w:rPr>
  </w:style>
  <w:style w:type="paragraph" w:styleId="ae">
    <w:name w:val="footer"/>
    <w:basedOn w:val="a"/>
    <w:link w:val="af"/>
    <w:uiPriority w:val="99"/>
    <w:unhideWhenUsed/>
    <w:rsid w:val="004C7C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C7C5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8D02-37F7-4748-9F8F-BDE813C7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ТАМАРА-7Pro</dc:creator>
  <cp:lastModifiedBy>Пользователь</cp:lastModifiedBy>
  <cp:revision>3</cp:revision>
  <cp:lastPrinted>2017-02-26T04:18:00Z</cp:lastPrinted>
  <dcterms:created xsi:type="dcterms:W3CDTF">2017-04-07T06:51:00Z</dcterms:created>
  <dcterms:modified xsi:type="dcterms:W3CDTF">2017-04-07T06:52:00Z</dcterms:modified>
</cp:coreProperties>
</file>