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263AC" w:rsidRPr="00CC02BB" w:rsidRDefault="000263AC" w:rsidP="009C1BC7">
      <w:pPr>
        <w:shd w:val="clear" w:color="auto" w:fill="D6E3BC" w:themeFill="accent3" w:themeFillTint="66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color w:val="000000"/>
          <w:sz w:val="40"/>
          <w:szCs w:val="40"/>
        </w:rPr>
      </w:pPr>
      <w:r w:rsidRPr="00CC02BB">
        <w:rPr>
          <w:rFonts w:ascii="Segoe Script" w:eastAsia="Times New Roman" w:hAnsi="Segoe Script" w:cs="Times New Roman"/>
          <w:b/>
          <w:bCs/>
          <w:color w:val="000000"/>
          <w:sz w:val="40"/>
          <w:szCs w:val="40"/>
        </w:rPr>
        <w:t xml:space="preserve">Применение </w:t>
      </w:r>
      <w:proofErr w:type="spellStart"/>
      <w:r w:rsidRPr="00CC02BB">
        <w:rPr>
          <w:rFonts w:ascii="Segoe Script" w:eastAsia="Times New Roman" w:hAnsi="Segoe Script" w:cs="Times New Roman"/>
          <w:b/>
          <w:bCs/>
          <w:color w:val="000000"/>
          <w:sz w:val="40"/>
          <w:szCs w:val="40"/>
        </w:rPr>
        <w:t>аква</w:t>
      </w:r>
      <w:proofErr w:type="spellEnd"/>
      <w:r w:rsidRPr="00CC02BB">
        <w:rPr>
          <w:rFonts w:ascii="Segoe Script" w:eastAsia="Times New Roman" w:hAnsi="Segoe Script" w:cs="Times New Roman"/>
          <w:b/>
          <w:bCs/>
          <w:color w:val="000000"/>
          <w:sz w:val="40"/>
          <w:szCs w:val="40"/>
        </w:rPr>
        <w:t xml:space="preserve">- и криотерапии в </w:t>
      </w:r>
      <w:proofErr w:type="spellStart"/>
      <w:r w:rsidRPr="00CC02BB">
        <w:rPr>
          <w:rFonts w:ascii="Segoe Script" w:eastAsia="Times New Roman" w:hAnsi="Segoe Script" w:cs="Times New Roman"/>
          <w:b/>
          <w:bCs/>
          <w:color w:val="000000"/>
          <w:sz w:val="40"/>
          <w:szCs w:val="40"/>
        </w:rPr>
        <w:t>коррекционно</w:t>
      </w:r>
      <w:proofErr w:type="spellEnd"/>
      <w:r w:rsidRPr="00CC02BB">
        <w:rPr>
          <w:rFonts w:ascii="Segoe Script" w:eastAsia="Times New Roman" w:hAnsi="Segoe Script" w:cs="Times New Roman"/>
          <w:b/>
          <w:bCs/>
          <w:color w:val="000000"/>
          <w:sz w:val="40"/>
          <w:szCs w:val="40"/>
        </w:rPr>
        <w:t xml:space="preserve"> – развивающей работе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0263AC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Проблема развития ребенка с ограниченными возможностями знакома и педагогам и родителям. Такие дети растут обычно </w:t>
      </w:r>
      <w:proofErr w:type="gram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ослабленными</w:t>
      </w:r>
      <w:proofErr w:type="gram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, нервными, раздражительными. Им свойственна патологическая инертность основных нервных процессов, отсутствие интереса к окружающему, снижение уровня эмоционально – волевой сферы и поэтому эмоциональный контакт </w:t>
      </w:r>
      <w:proofErr w:type="gramStart"/>
      <w:r w:rsidRPr="00CC02BB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  взрослыми, потребность общения с ними у ребёнка часто не возникает. Дети не умеют общаться и со своими сверстниками. Спонтанность усвоения общественного опыта у них резко снижена. Дети не умеют правильно действовать ни по словесной инструкции, ни даже по подражанию и образцу.      Указанные особенности развития таких детей создают дополнительные трудности в выборе коррекционных методик. 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Одной из методик, обладающей большими ресурсами, является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акватерапия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>.  </w:t>
      </w:r>
      <w:proofErr w:type="spellStart"/>
      <w:r w:rsidRPr="00CC02BB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Акватерапия</w:t>
      </w:r>
      <w:proofErr w:type="spellEnd"/>
      <w:r w:rsidRPr="00CC02B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t>- один из самых приятных способов обучения. Это естественная и доступная для каждого ребенка форма деятельности.  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Акватерапию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применяют в коррекционной работе с детьми, имеющими различные неврологические отклонения, интеллектуальную недостаточность, поражения общей двигательной активности, речевые нарушения, нарушения органов слуха и зрения.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Познавательная мотивация в ходе игр с водой достаточно высока по причине использования нетрадиционных методов обучения, игрового материала и возможности непосредственно действовать с ним.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Организуя игры детей с водой, </w:t>
      </w:r>
      <w:r>
        <w:rPr>
          <w:rFonts w:ascii="Times New Roman" w:eastAsia="Times New Roman" w:hAnsi="Times New Roman" w:cs="Times New Roman"/>
          <w:color w:val="000000"/>
          <w:sz w:val="28"/>
        </w:rPr>
        <w:t>достигаем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цели: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1. Стабилизация эмоционального фона.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2. Снятие психоэмоционального и физического напряжения.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3. Развитие и усовершенствование навыков позитивной коммуникации.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4. Пополнение и обогащение активного и пассивного словаря.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5. Стимулирование сенсорно –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перцептивной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сферы.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6. Развитие навыков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импрессивной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и экспрессивной речи.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На разных этапах развития ребенка и в зависимости от поставленных задач,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можно 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8"/>
        </w:rPr>
        <w:t>овать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варианты игр: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 • игры в объемном пространстве (ванночка, таз, игрушечный бассейн);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• игры в двух емкостях одинакового или разного размера (большой и маленький, глубокий и мелкий тазы и т. п.);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• игры с водой и различными пластиковыми фигурами, которые прикрепляются к кафельной или зеркальной стене для создания плоскостных композиций: цифр, букв, предметных картинок и т. п.;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 • игры с разными сосудами, которые наполняются водой (пластмассовые бутылки, миски, стаканы, кувшины).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ход игр используем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психогимнастику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>, которая помогает преодолеть барьер в общении, лучше понять себя и других, снимает психическое напряжение, дает возможность самовыражения.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акватерапии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является быстродействующим, успокаивающим методом стабилизации эмоционального состояния детей младшего дошкольного возраста и поэтому данную методику хорошо использовать при адаптации детей к детскому саду.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     Ранее детство – фундамент общего развития ребенка, стартовый период всех человеческих начал. Именно в ранние годы закладываются основы здоровья и интеллекта, поэтому для стабилизации эмоционального состояния малышей в адаптационный период используем теплые ванночки для рук как игровой и релаксационный метод.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Игры   можно брать следующие: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 « Где же наши ручки?» - опустить руки в теплую воду и вынуть;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« Вылови игрушку»  - ситечком выловить из воды;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« Плавает – тонет» - определение плавучести предметов;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« Достань со дна камешки» - достают из воды цветные камешки;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« Фонтанчики» - наливают воду в стакан, в котором сделано много дырочек;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« Налей воду в бутылочку» - наливают с помощью взрослого;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« Теплая – холодная» - в одном тазу теплая вода, а в другом холодная, поочередно опуская ручки в тазы, дети определяют, где теплая, где холодная.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«Выжми губку» - набирают губкой воду и сильно её отжимают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Для осушения рук детям предлагаем поиграть волшебными салфетками, включая элементы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самомассажа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>: поглаживание, растирание, вибрация – поколачивание указательным пальцем или кулачком по другой ладони, вытягивание каждого пальца.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Метод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акватерапии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можно проводить как утреннее, так и в вечернее время, использовать как часть непосредственно образовательной деятельности, так и в свободной деятельности.</w:t>
      </w:r>
      <w:proofErr w:type="gramEnd"/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Игры с водой 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Несовершенная нервная регуляция движений, слабое развитие мелких мышц руки, низкая выносливость по отношению к статическим нагрузкам у детей дошкольного  возраста определяют чрезвычайную сложность овладения навыком письма.  Для устранения этих нарушений мы применяем криотерапию.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Криотерапия 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- одна из современных нетрадиционных методик коррекционной педагогики, заключающаяся в использовании игр со льдом. Дозированное воздействие холода на нервные окончания обладает благотворными свойствами. Эффект основан на изменении деятельности сосудов - первоначальный спазм мелких артерий сменяется выраженным расширением (от холода происходит сокращение мышц, а от тепла – расслабление), что значительно усиливает приток крови к месту воздействия, в результате чего улучшается питание тканей,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импульсация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, в кору головного мозга подаются направленные сигналы, вследствие чего, лучше развивается двигательная зона.  Это оказывает 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lastRenderedPageBreak/>
        <w:t>влияние, как на общее оздоровление организма, так и на развитие мелкой и, как следствие, улучшает процесс овладения графикой письма, а параллельно и артикуляционной моторики, что в свою очередь влияет на развитие речи ребенка.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Проведение криотерапии не требует специального оборудования, что является достаточно удобным и ценным в условиях дошкольного учреждения.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  <w:u w:val="single"/>
        </w:rPr>
        <w:t>Методика проведения криотерапии.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Для её проведения необходимы кусочки льда, которые заранее готовят в «шашечках», специальных силиконовых ёмкостях для заморозки или просто в подставках от шоколадных конфет.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Для того</w:t>
      </w:r>
      <w:proofErr w:type="gramStart"/>
      <w:r w:rsidRPr="00CC02BB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чтобы детям было более интересно манипулировать с ледяными кубиками, можно придать им цвет, разнообразную форму или просто поместить «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секретик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>» в замороженный кусочек льда.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  <w:u w:val="single"/>
        </w:rPr>
        <w:t>На заметку!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t> Лед, заготовленный заранее, можно хранить 10-12 часов без холодильника, в обычном термосе.  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Обычно игры со льдом очень нравятся детям.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Занятия с использованием метода криотерапии проводятся в несколько этапов: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 этап – чередование теплых и холодных процедур.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Данный этап включает в себя игры, которые можно разделить по степени продолжительности на 4 категории: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b/>
          <w:bCs/>
          <w:color w:val="000000"/>
          <w:sz w:val="28"/>
        </w:rPr>
        <w:t>1 категория игр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Погружение пальцев в бассейн с ледяными шариками (игра «Достань игрушку») на 5-8 секунд; «Тает льдинка»; «Пересчитай камешки»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b/>
          <w:bCs/>
          <w:color w:val="000000"/>
          <w:sz w:val="28"/>
        </w:rPr>
        <w:t>2 категория игр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Выкладывание по цвету разноцветных кубиков изо льда «Выложи узор». Время взаимодействия со льдом увеличивается до 10-15 секунд.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b/>
          <w:bCs/>
          <w:color w:val="000000"/>
          <w:sz w:val="28"/>
        </w:rPr>
        <w:t>3 категория игр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Выкладывание мозаичного рисунка из ледяных кубиков. Время взаимодействия со льдом и холодом до 25-30 секунд.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b/>
          <w:bCs/>
          <w:color w:val="000000"/>
          <w:sz w:val="28"/>
        </w:rPr>
        <w:t>4 категория игр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Выкладывание замков из ледяных кубиков. Наиболее продолжительное взаимодействие и манипуляции со льдом от 30 до 60 секунд.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 этап – растяжка пальцев рук с последующей пальчиковой гимнастикой.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После растяжки следует любая пальчиковая гимнастика, соответствующая определенной лексической теме или звуку, с которым происходит работа на коррекционных занятиях педагога.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 этап - развитие тактильной чувствительности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, включающая растирание в руках шишек, шариков, пробок от пластиковых бутылок; поглаживание карточек, обтянутых разным по качеству материалом (шёлк, шерсть, ситец,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буклированная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ткань, крупный наждак); развитие тактильной чувствительности с помощью щётки с жёстким ворсом.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С целью повышения эффективности  коррекции выраженных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речедвигательных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нарушений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можно 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использ</w:t>
      </w:r>
      <w:r>
        <w:rPr>
          <w:rFonts w:ascii="Times New Roman" w:eastAsia="Times New Roman" w:hAnsi="Times New Roman" w:cs="Times New Roman"/>
          <w:color w:val="000000"/>
          <w:sz w:val="28"/>
        </w:rPr>
        <w:t>овать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C02BB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элементы  </w:t>
      </w:r>
      <w:r w:rsidRPr="00CC0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методики искусственной локальной гипотермии (криотерапия).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 Метод заключается в 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следующем: прикладываем поочередно ледяные аппликации на мышцы речедвигательного аппарата – по контуру губ по 6-ти точкам:</w:t>
      </w:r>
    </w:p>
    <w:p w:rsidR="000263AC" w:rsidRPr="00CC02BB" w:rsidRDefault="000263AC" w:rsidP="000263AC">
      <w:pPr>
        <w:numPr>
          <w:ilvl w:val="0"/>
          <w:numId w:val="8"/>
        </w:numPr>
        <w:shd w:val="clear" w:color="auto" w:fill="D6E3BC" w:themeFill="accent3" w:themeFillTint="66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у крыльев носа – 2 точки;</w:t>
      </w:r>
    </w:p>
    <w:p w:rsidR="000263AC" w:rsidRPr="00CC02BB" w:rsidRDefault="000263AC" w:rsidP="000263AC">
      <w:pPr>
        <w:numPr>
          <w:ilvl w:val="0"/>
          <w:numId w:val="8"/>
        </w:numPr>
        <w:shd w:val="clear" w:color="auto" w:fill="D6E3BC" w:themeFill="accent3" w:themeFillTint="66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верхняя губа – 1 точка;</w:t>
      </w:r>
    </w:p>
    <w:p w:rsidR="000263AC" w:rsidRPr="00CC02BB" w:rsidRDefault="000263AC" w:rsidP="000263AC">
      <w:pPr>
        <w:numPr>
          <w:ilvl w:val="0"/>
          <w:numId w:val="8"/>
        </w:numPr>
        <w:shd w:val="clear" w:color="auto" w:fill="D6E3BC" w:themeFill="accent3" w:themeFillTint="66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нижняя губа – 1 точка;</w:t>
      </w:r>
    </w:p>
    <w:p w:rsidR="000263AC" w:rsidRPr="00CC02BB" w:rsidRDefault="000263AC" w:rsidP="000263AC">
      <w:pPr>
        <w:numPr>
          <w:ilvl w:val="0"/>
          <w:numId w:val="8"/>
        </w:numPr>
        <w:shd w:val="clear" w:color="auto" w:fill="D6E3BC" w:themeFill="accent3" w:themeFillTint="66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>уголки губ – 2 точки.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Одномоментное наложение льда на одну из зон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криовоздействия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от 5 до 30 сек. Общая продолжительность во время одного сеанса от 2 до 7 мин. Курс состоит из 15-20 ежедневных сеансов. Искусственная локальная гипотермия создает функциональную базу для обеспечения перехода на более высокий уровень двигательной активности артикуляционных мышц и возможность для оптимальной целенаправленной коррекционной работы в развитии активной речи. Сразу же после сеанса криотерапии проводится занятие по выработке новых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речедвигательных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навыков.</w:t>
      </w: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0263AC" w:rsidRPr="00CC02BB" w:rsidRDefault="000263AC" w:rsidP="000263AC">
      <w:pPr>
        <w:shd w:val="clear" w:color="auto" w:fill="D6E3BC" w:themeFill="accent3" w:themeFillTint="66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При использовании приемов криотерапии необходимо помнить и о противопоказаниях. Нельзя проводить криотерапию с детьми, имеющими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эписиндром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, с миопатией; с осторожностью применять криотерапию с длительно и часто болеющими детьми; </w:t>
      </w:r>
      <w:proofErr w:type="spell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гипервозбудимыми</w:t>
      </w:r>
      <w:proofErr w:type="spellEnd"/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 детьми. Криотерапия противопоказана</w:t>
      </w:r>
      <w:r w:rsidRPr="00CC02B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C02BB">
        <w:rPr>
          <w:rFonts w:ascii="Times New Roman" w:eastAsia="Times New Roman" w:hAnsi="Times New Roman" w:cs="Times New Roman"/>
          <w:color w:val="000000"/>
          <w:sz w:val="28"/>
        </w:rPr>
        <w:t xml:space="preserve">при повышенной индивидуальной чувствительности к процедуре (непереносимость холода), если присутствует лихорадочное состояние (жар, повышенная температура тела), при обострении респираторных заболеваний, в том числе вирусных (ОРВИ, ОРЗ и </w:t>
      </w:r>
      <w:proofErr w:type="spellStart"/>
      <w:proofErr w:type="gramStart"/>
      <w:r w:rsidRPr="00CC02BB">
        <w:rPr>
          <w:rFonts w:ascii="Times New Roman" w:eastAsia="Times New Roman" w:hAnsi="Times New Roman" w:cs="Times New Roman"/>
          <w:color w:val="000000"/>
          <w:sz w:val="28"/>
        </w:rPr>
        <w:t>др</w:t>
      </w:r>
      <w:proofErr w:type="spellEnd"/>
      <w:proofErr w:type="gramEnd"/>
      <w:r w:rsidRPr="00CC02BB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E5D0E" w:rsidRPr="000263AC" w:rsidRDefault="003E5D0E" w:rsidP="000263AC"/>
    <w:sectPr w:rsidR="003E5D0E" w:rsidRPr="000263AC" w:rsidSect="00406172">
      <w:pgSz w:w="11906" w:h="16838"/>
      <w:pgMar w:top="1134" w:right="851" w:bottom="1134" w:left="993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F9"/>
    <w:multiLevelType w:val="multilevel"/>
    <w:tmpl w:val="EE8AD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620E"/>
    <w:multiLevelType w:val="multilevel"/>
    <w:tmpl w:val="45B0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47D68"/>
    <w:multiLevelType w:val="multilevel"/>
    <w:tmpl w:val="BFB4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1499B"/>
    <w:multiLevelType w:val="multilevel"/>
    <w:tmpl w:val="ED08E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479B9"/>
    <w:multiLevelType w:val="multilevel"/>
    <w:tmpl w:val="2764A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F5FE8"/>
    <w:multiLevelType w:val="multilevel"/>
    <w:tmpl w:val="43F69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4554"/>
    <w:multiLevelType w:val="multilevel"/>
    <w:tmpl w:val="D960F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206D9"/>
    <w:multiLevelType w:val="multilevel"/>
    <w:tmpl w:val="D0329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263AC"/>
    <w:rsid w:val="000263AC"/>
    <w:rsid w:val="003E5D0E"/>
    <w:rsid w:val="0076396C"/>
    <w:rsid w:val="009C1BC7"/>
    <w:rsid w:val="009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2018-03-27T04:32:00Z</dcterms:created>
  <dcterms:modified xsi:type="dcterms:W3CDTF">2018-03-27T10:00:00Z</dcterms:modified>
</cp:coreProperties>
</file>