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56" w:rsidRDefault="00C00A56">
      <w:pPr>
        <w:pStyle w:val="ConsPlusTitle"/>
        <w:jc w:val="center"/>
        <w:outlineLvl w:val="0"/>
      </w:pPr>
      <w:r>
        <w:t>АДМИНИСТРАЦИЯ ГОРОДА КРАСНОЯРСКА</w:t>
      </w:r>
    </w:p>
    <w:p w:rsidR="00C00A56" w:rsidRDefault="00C00A56">
      <w:pPr>
        <w:pStyle w:val="ConsPlusTitle"/>
        <w:jc w:val="center"/>
      </w:pPr>
    </w:p>
    <w:p w:rsidR="00C00A56" w:rsidRDefault="00C00A56">
      <w:pPr>
        <w:pStyle w:val="ConsPlusTitle"/>
        <w:jc w:val="center"/>
      </w:pPr>
      <w:r>
        <w:t>ПОСТАНОВЛЕНИЕ</w:t>
      </w:r>
    </w:p>
    <w:p w:rsidR="00C00A56" w:rsidRDefault="00C00A56">
      <w:pPr>
        <w:pStyle w:val="ConsPlusTitle"/>
        <w:jc w:val="center"/>
      </w:pPr>
      <w:r>
        <w:t>от 21 июля 2006 г. N 659</w:t>
      </w:r>
    </w:p>
    <w:p w:rsidR="00C00A56" w:rsidRDefault="00C00A56">
      <w:pPr>
        <w:pStyle w:val="ConsPlusTitle"/>
        <w:jc w:val="center"/>
      </w:pPr>
    </w:p>
    <w:p w:rsidR="00C00A56" w:rsidRDefault="00C00A56">
      <w:pPr>
        <w:pStyle w:val="ConsPlusTitle"/>
        <w:jc w:val="center"/>
      </w:pPr>
      <w:r>
        <w:t>ОБ УСТАНОВЛЕНИИ РАЗМЕРА РОДИТЕЛЬСКОЙ ПЛАТЫ</w:t>
      </w:r>
    </w:p>
    <w:p w:rsidR="00C00A56" w:rsidRDefault="00C00A56">
      <w:pPr>
        <w:pStyle w:val="ConsPlusTitle"/>
        <w:jc w:val="center"/>
      </w:pPr>
      <w:r>
        <w:t xml:space="preserve">ЗА ПРИСМОТР И УХОД ЗА РЕБЕНКОМ В </w:t>
      </w:r>
      <w:proofErr w:type="gramStart"/>
      <w:r>
        <w:t>МУНИЦИПАЛЬНЫХ</w:t>
      </w:r>
      <w:proofErr w:type="gramEnd"/>
    </w:p>
    <w:p w:rsidR="00C00A56" w:rsidRDefault="00C00A56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ГОРОДА КРАСНОЯРСКА,</w:t>
      </w:r>
    </w:p>
    <w:p w:rsidR="00C00A56" w:rsidRDefault="00C00A56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ОСНОВНУЮ ОБЩЕОБРАЗОВАТЕЛЬНУЮ ПРОГРАММУ</w:t>
      </w:r>
    </w:p>
    <w:p w:rsidR="00C00A56" w:rsidRDefault="00C00A56">
      <w:pPr>
        <w:pStyle w:val="ConsPlusTitle"/>
        <w:jc w:val="center"/>
      </w:pPr>
      <w:r>
        <w:t>ДОШКОЛЬНОГО ОБРАЗОВАНИЯ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A56" w:rsidTr="00C00A5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A56" w:rsidRDefault="00C00A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09.09.2008 N 448,</w:t>
            </w:r>
            <w:proofErr w:type="gramEnd"/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Главы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Красноярска от 05.05.2009 </w:t>
            </w:r>
            <w:hyperlink r:id="rId5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17.12.2009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19.04.2010 </w:t>
            </w:r>
            <w:hyperlink r:id="rId7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Красноярска от 12.08.2010 </w:t>
            </w:r>
            <w:hyperlink r:id="rId8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12.01.2012 </w:t>
            </w:r>
            <w:hyperlink r:id="rId9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17.10.2012 </w:t>
            </w:r>
            <w:hyperlink r:id="rId10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14.11.2012 </w:t>
            </w:r>
            <w:hyperlink r:id="rId11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,</w:t>
            </w:r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1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12.12.2014 </w:t>
            </w:r>
            <w:hyperlink r:id="rId13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15.12.2014 </w:t>
            </w:r>
            <w:hyperlink r:id="rId14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>,</w:t>
            </w:r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29.09.2015 </w:t>
            </w:r>
            <w:hyperlink r:id="rId1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05.10.2016 </w:t>
            </w:r>
            <w:hyperlink r:id="rId16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18.11.2016 </w:t>
            </w:r>
            <w:hyperlink r:id="rId17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1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17.11.2017 </w:t>
            </w:r>
            <w:hyperlink r:id="rId19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22.11.2018 </w:t>
            </w:r>
            <w:hyperlink r:id="rId20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A56" w:rsidRDefault="00C00A56">
      <w:pPr>
        <w:pStyle w:val="ConsPlusNormal"/>
        <w:ind w:firstLine="540"/>
        <w:jc w:val="both"/>
      </w:pPr>
      <w:proofErr w:type="gramStart"/>
      <w: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21" w:history="1">
        <w:r>
          <w:rPr>
            <w:color w:val="0000FF"/>
          </w:rPr>
          <w:t>ст.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27.12.2005 N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</w:t>
      </w:r>
      <w:proofErr w:type="gramEnd"/>
      <w:r>
        <w:t xml:space="preserve">, </w:t>
      </w:r>
      <w:proofErr w:type="gramStart"/>
      <w:r>
        <w:t xml:space="preserve">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платы", в соответствии со </w:t>
      </w:r>
      <w:hyperlink r:id="rId23" w:history="1">
        <w:r>
          <w:rPr>
            <w:color w:val="0000FF"/>
          </w:rPr>
          <w:t>ст. ст. 41</w:t>
        </w:r>
      </w:hyperlink>
      <w:r>
        <w:t xml:space="preserve">, </w:t>
      </w:r>
      <w:hyperlink r:id="rId24" w:history="1">
        <w:r>
          <w:rPr>
            <w:color w:val="0000FF"/>
          </w:rPr>
          <w:t>58</w:t>
        </w:r>
      </w:hyperlink>
      <w:r>
        <w:t xml:space="preserve">, </w:t>
      </w:r>
      <w:hyperlink r:id="rId25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  <w:proofErr w:type="gramEnd"/>
    </w:p>
    <w:p w:rsidR="00C00A56" w:rsidRDefault="00C00A56">
      <w:pPr>
        <w:pStyle w:val="ConsPlusNormal"/>
        <w:jc w:val="both"/>
      </w:pPr>
      <w:r>
        <w:t xml:space="preserve">(преамбула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02.04.2014 N 181)</w:t>
      </w:r>
    </w:p>
    <w:p w:rsidR="00C00A56" w:rsidRDefault="00C00A5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 xml:space="preserve">1.1. На одного ребенка до 3 лет в </w:t>
      </w:r>
      <w:proofErr w:type="gramStart"/>
      <w:r>
        <w:t>группах полного дня</w:t>
      </w:r>
      <w:proofErr w:type="gramEnd"/>
      <w:r>
        <w:t xml:space="preserve"> - 1390 рублей в месяц.</w:t>
      </w:r>
    </w:p>
    <w:p w:rsidR="00C00A56" w:rsidRDefault="00C00A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22.11.2018 N 747)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1.2. На одного ребенка от 3 до 7 лет: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- в группах полного, продленного дня и круглосуточного пребывания - 1641 рубль в месяц;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- в группах кратковременного пребывания - 492 рубля в месяц.</w:t>
      </w:r>
    </w:p>
    <w:p w:rsidR="00C00A56" w:rsidRDefault="00C00A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22.11.2018 N 747)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 xml:space="preserve">1.3. Утратил силу с 1 января 2015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15.12.2014 N 856.</w:t>
      </w:r>
    </w:p>
    <w:p w:rsidR="00C00A56" w:rsidRDefault="00C00A56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02.04.2014 N 181)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15.12.2014 N 856.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текущий месяц не позднее 20-го числа текущего месяца.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C00A56" w:rsidRDefault="00C00A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18.11.2016 N 682)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proofErr w:type="gramStart"/>
      <w:r>
        <w:t>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</w:t>
      </w:r>
      <w:proofErr w:type="gramEnd"/>
      <w:r>
        <w:t xml:space="preserve">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учреждении.</w:t>
      </w:r>
    </w:p>
    <w:p w:rsidR="00C00A56" w:rsidRDefault="00C00A56">
      <w:pPr>
        <w:pStyle w:val="ConsPlusNormal"/>
        <w:jc w:val="both"/>
      </w:pPr>
      <w:r>
        <w:t xml:space="preserve">(п. 3.1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05.10.2016 N 554)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C00A56" w:rsidRDefault="00C00A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C00A56" w:rsidRDefault="00C00A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4.1. Распределять родительскую плату следующим образом: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- 85,3% от общей суммы данных средств направлять на питание в муниципальные дошкольные образовательные организации;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 xml:space="preserve">- 14,7%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>
        <w:t>детьми</w:t>
      </w:r>
      <w:proofErr w:type="gramEnd"/>
      <w: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C00A56" w:rsidRDefault="00C00A56">
      <w:pPr>
        <w:pStyle w:val="ConsPlusNormal"/>
        <w:jc w:val="both"/>
      </w:pPr>
      <w:r>
        <w:t xml:space="preserve">(п. 4.1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22.11.2018 N 747)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 xml:space="preserve">4.2. Утвердить </w:t>
      </w:r>
      <w:hyperlink w:anchor="P69" w:history="1">
        <w:r>
          <w:rPr>
            <w:color w:val="0000FF"/>
          </w:rPr>
          <w:t>Методику</w:t>
        </w:r>
      </w:hyperlink>
      <w: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C00A56" w:rsidRDefault="00C00A56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Методика</w:t>
        </w:r>
      </w:hyperlink>
      <w: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3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22.12.2006 N 12-263 "О Порядке установления тарифов (цен) на услуги (работы) муниципальных предприятий и учреждений.</w:t>
      </w:r>
    </w:p>
    <w:p w:rsidR="00C00A56" w:rsidRDefault="00C00A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12.12.2014 N 847)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C00A56" w:rsidRDefault="00C00A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 xml:space="preserve">6. Считать утратившими силу Постановления администрации города Красноярска от 31.01.2005 </w:t>
      </w:r>
      <w:hyperlink r:id="rId40" w:history="1">
        <w:r>
          <w:rPr>
            <w:color w:val="0000FF"/>
          </w:rPr>
          <w:t>N 18</w:t>
        </w:r>
      </w:hyperlink>
      <w:r>
        <w:t xml:space="preserve"> "Об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учреждений", от 20.04.2005 </w:t>
      </w:r>
      <w:hyperlink r:id="rId41" w:history="1">
        <w:r>
          <w:rPr>
            <w:color w:val="0000FF"/>
          </w:rPr>
          <w:t>N 238</w:t>
        </w:r>
      </w:hyperlink>
      <w:r>
        <w:t xml:space="preserve"> "О внесении изменений и дополнений в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31.01.2005 N 18".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7. Департаменту информации и проектно-аналитической деятельности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Постановление в газете "Городские новости".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момента его опубликования.</w:t>
      </w:r>
    </w:p>
    <w:p w:rsidR="00C00A56" w:rsidRDefault="00C00A56" w:rsidP="00C00A56">
      <w:pPr>
        <w:pStyle w:val="ConsPlusNormal"/>
        <w:spacing w:before="220"/>
        <w:ind w:firstLine="540"/>
        <w:jc w:val="both"/>
      </w:pPr>
      <w: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C00A56" w:rsidRDefault="00C00A56">
      <w:pPr>
        <w:pStyle w:val="ConsPlusNormal"/>
        <w:jc w:val="right"/>
      </w:pPr>
      <w:r>
        <w:t>Глава города</w:t>
      </w:r>
    </w:p>
    <w:p w:rsidR="00C00A56" w:rsidRDefault="00C00A56">
      <w:pPr>
        <w:pStyle w:val="ConsPlusNormal"/>
        <w:jc w:val="right"/>
      </w:pPr>
      <w:r>
        <w:t>П.И.ПИМАШКОВ</w:t>
      </w: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jc w:val="right"/>
        <w:outlineLvl w:val="0"/>
      </w:pPr>
      <w:r>
        <w:t>Приложение</w:t>
      </w:r>
    </w:p>
    <w:p w:rsidR="00C00A56" w:rsidRDefault="00C00A56">
      <w:pPr>
        <w:pStyle w:val="ConsPlusNormal"/>
        <w:jc w:val="right"/>
      </w:pPr>
      <w:r>
        <w:t>к Постановлению</w:t>
      </w:r>
    </w:p>
    <w:p w:rsidR="00C00A56" w:rsidRDefault="00C00A56">
      <w:pPr>
        <w:pStyle w:val="ConsPlusNormal"/>
        <w:jc w:val="right"/>
      </w:pPr>
      <w:r>
        <w:t>администрации города</w:t>
      </w:r>
    </w:p>
    <w:p w:rsidR="00C00A56" w:rsidRDefault="00C00A56">
      <w:pPr>
        <w:pStyle w:val="ConsPlusNormal"/>
        <w:jc w:val="right"/>
      </w:pPr>
      <w:r>
        <w:t>от 21 июля 2006 г. N 659</w:t>
      </w: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Title"/>
        <w:jc w:val="center"/>
      </w:pPr>
      <w:bookmarkStart w:id="1" w:name="P69"/>
      <w:bookmarkEnd w:id="1"/>
      <w:r>
        <w:t>МЕТОДИКА</w:t>
      </w:r>
    </w:p>
    <w:p w:rsidR="00C00A56" w:rsidRDefault="00C00A56">
      <w:pPr>
        <w:pStyle w:val="ConsPlusTitle"/>
        <w:jc w:val="center"/>
      </w:pPr>
      <w:r>
        <w:t>РАСЧЕТА РАЗМЕРА РОДИТЕЛЬСКОЙ ПЛАТЫ ЗА ПРИСМОТР И УХОД</w:t>
      </w:r>
    </w:p>
    <w:p w:rsidR="00C00A56" w:rsidRDefault="00C00A56">
      <w:pPr>
        <w:pStyle w:val="ConsPlusTitle"/>
        <w:jc w:val="center"/>
      </w:pPr>
      <w:r>
        <w:t>ЗА РЕБЕНКОМ В МУНИЦИПАЛЬНЫХ ОБРАЗОВАТЕЛЬНЫХ УЧРЕЖДЕНИЯХ</w:t>
      </w:r>
    </w:p>
    <w:p w:rsidR="00C00A56" w:rsidRDefault="00C00A56">
      <w:pPr>
        <w:pStyle w:val="ConsPlusTitle"/>
        <w:jc w:val="center"/>
      </w:pPr>
      <w:r>
        <w:t xml:space="preserve">ГОРОДА КРАСНОЯРСКА, </w:t>
      </w:r>
      <w:proofErr w:type="gramStart"/>
      <w:r>
        <w:t>РЕАЛИЗУЮЩИХ</w:t>
      </w:r>
      <w:proofErr w:type="gramEnd"/>
      <w:r>
        <w:t xml:space="preserve"> ОСНОВНУЮ</w:t>
      </w:r>
    </w:p>
    <w:p w:rsidR="00C00A56" w:rsidRDefault="00C00A56">
      <w:pPr>
        <w:pStyle w:val="ConsPlusTitle"/>
        <w:jc w:val="center"/>
      </w:pPr>
      <w:r>
        <w:t>ОБЩЕОБРАЗОВАТЕЛЬНУЮ ПРОГРАММУ ДОШКОЛЬНОГО ОБРАЗОВАНИЯ</w:t>
      </w:r>
    </w:p>
    <w:p w:rsidR="00C00A56" w:rsidRDefault="00C00A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A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A56" w:rsidRDefault="00C00A5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12.12.2014 N 847)</w:t>
            </w:r>
          </w:p>
        </w:tc>
      </w:tr>
    </w:tbl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ind w:firstLine="540"/>
        <w:jc w:val="both"/>
      </w:pPr>
      <w:bookmarkStart w:id="2" w:name="P77"/>
      <w:bookmarkEnd w:id="2"/>
      <w: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C00A56" w:rsidRDefault="00C00A56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расходы на приобретение продуктов питания;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3. Объем затрат, учитываемых при установлении родительской платы, на одного ребенка в месяц за оказание услуги по присмотру и уходу за детьми (</w:t>
      </w:r>
      <w:proofErr w:type="spellStart"/>
      <w:r>
        <w:t>Р</w:t>
      </w:r>
      <w:r>
        <w:rPr>
          <w:vertAlign w:val="subscript"/>
        </w:rPr>
        <w:t>пцу</w:t>
      </w:r>
      <w:proofErr w:type="spellEnd"/>
      <w:r>
        <w:t>) осуществляется по формуле:</w:t>
      </w: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пцу</w:t>
      </w:r>
      <w:proofErr w:type="spellEnd"/>
      <w:r>
        <w:t xml:space="preserve"> = </w:t>
      </w:r>
      <w:proofErr w:type="spellStart"/>
      <w:proofErr w:type="gramStart"/>
      <w:r>
        <w:t>N</w:t>
      </w:r>
      <w:proofErr w:type="gramEnd"/>
      <w:r>
        <w:rPr>
          <w:vertAlign w:val="subscript"/>
        </w:rPr>
        <w:t>пп</w:t>
      </w:r>
      <w:proofErr w:type="spellEnd"/>
      <w:r>
        <w:t xml:space="preserve"> + </w:t>
      </w:r>
      <w:proofErr w:type="spellStart"/>
      <w:r>
        <w:t>N</w:t>
      </w:r>
      <w:r>
        <w:rPr>
          <w:vertAlign w:val="subscript"/>
        </w:rPr>
        <w:t>пр</w:t>
      </w:r>
      <w:proofErr w:type="spellEnd"/>
      <w:r>
        <w:t>,</w:t>
      </w: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ind w:firstLine="540"/>
        <w:jc w:val="both"/>
      </w:pPr>
      <w:r>
        <w:t>где:</w:t>
      </w:r>
    </w:p>
    <w:p w:rsidR="00C00A56" w:rsidRDefault="00C00A5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пп</w:t>
      </w:r>
      <w:proofErr w:type="spellEnd"/>
      <w:r>
        <w:t xml:space="preserve"> - норматив затрат на приобретение продуктов питания в месяц, указанный в </w:t>
      </w:r>
      <w:hyperlink w:anchor="P77" w:history="1">
        <w:r>
          <w:rPr>
            <w:color w:val="0000FF"/>
          </w:rPr>
          <w:t>подпункте 1</w:t>
        </w:r>
      </w:hyperlink>
      <w:r>
        <w:t xml:space="preserve"> настоящей Методики;</w:t>
      </w:r>
    </w:p>
    <w:p w:rsidR="00C00A56" w:rsidRDefault="00C00A5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пр</w:t>
      </w:r>
      <w:proofErr w:type="spellEnd"/>
      <w: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79" w:history="1">
        <w:r>
          <w:rPr>
            <w:color w:val="0000FF"/>
          </w:rPr>
          <w:t>подпункте 2</w:t>
        </w:r>
      </w:hyperlink>
      <w:r>
        <w:t xml:space="preserve"> настоящей Методики: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1) норматив затрат на приобретение продуктов питания в месяц (</w:t>
      </w:r>
      <w:proofErr w:type="spellStart"/>
      <w:proofErr w:type="gramStart"/>
      <w:r>
        <w:t>N</w:t>
      </w:r>
      <w:proofErr w:type="gramEnd"/>
      <w:r>
        <w:rPr>
          <w:vertAlign w:val="subscript"/>
        </w:rPr>
        <w:t>пп</w:t>
      </w:r>
      <w:proofErr w:type="spellEnd"/>
      <w:r>
        <w:t>) при оказании основной услуги по присмотру и уходу за детьми определяется по формуле:</w:t>
      </w: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jc w:val="center"/>
      </w:pPr>
      <w:r w:rsidRPr="00A27633">
        <w:rPr>
          <w:position w:val="-24"/>
        </w:rPr>
        <w:pict>
          <v:shape id="_x0000_i1025" style="width:126.75pt;height:35.25pt" coordsize="" o:spt="100" adj="0,,0" path="" filled="f" stroked="f">
            <v:stroke joinstyle="miter"/>
            <v:imagedata r:id="rId44" o:title="base_23675_217430_32768"/>
            <v:formulas/>
            <v:path o:connecttype="segments"/>
          </v:shape>
        </w:pict>
      </w: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ind w:firstLine="540"/>
        <w:jc w:val="both"/>
      </w:pPr>
      <w:r>
        <w:t>где:</w:t>
      </w:r>
    </w:p>
    <w:p w:rsidR="00C00A56" w:rsidRDefault="00C00A56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средняя рыночная стоимость приобретения единицы i-го продукта из рациона потребления детей, рублей;</w:t>
      </w:r>
    </w:p>
    <w:p w:rsidR="00C00A56" w:rsidRDefault="00C00A5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>
        <w:t>СанПиН</w:t>
      </w:r>
      <w:proofErr w:type="spellEnd"/>
      <w:r>
        <w:t xml:space="preserve"> (</w:t>
      </w:r>
      <w:hyperlink r:id="rId45" w:history="1">
        <w:r>
          <w:rPr>
            <w:color w:val="0000FF"/>
          </w:rPr>
          <w:t>приложения 10</w:t>
        </w:r>
      </w:hyperlink>
      <w:r>
        <w:t xml:space="preserve">, </w:t>
      </w:r>
      <w:hyperlink r:id="rId46" w:history="1">
        <w:r>
          <w:rPr>
            <w:color w:val="0000FF"/>
          </w:rPr>
          <w:t>11</w:t>
        </w:r>
      </w:hyperlink>
      <w:r>
        <w:t xml:space="preserve"> к </w:t>
      </w:r>
      <w:proofErr w:type="spellStart"/>
      <w:r>
        <w:t>СанПиН</w:t>
      </w:r>
      <w:proofErr w:type="spellEnd"/>
      <w:r>
        <w:t xml:space="preserve"> 2.4.1.3049-13) с учетом возрастной категории питающихся;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lastRenderedPageBreak/>
        <w:t>D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(</w:t>
      </w:r>
      <w:proofErr w:type="spellStart"/>
      <w:proofErr w:type="gramStart"/>
      <w:r>
        <w:t>N</w:t>
      </w:r>
      <w:proofErr w:type="gramEnd"/>
      <w:r>
        <w:rPr>
          <w:vertAlign w:val="subscript"/>
        </w:rPr>
        <w:t>пр</w:t>
      </w:r>
      <w:proofErr w:type="spellEnd"/>
      <w:r>
        <w:t>), устанавливается на основании анализа структуры затрат дошкольных образовательных учреждений.</w:t>
      </w:r>
    </w:p>
    <w:p w:rsidR="00C00A56" w:rsidRDefault="00C00A56">
      <w:pPr>
        <w:pStyle w:val="ConsPlusNormal"/>
        <w:spacing w:before="220"/>
        <w:ind w:firstLine="540"/>
        <w:jc w:val="both"/>
      </w:pPr>
      <w: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jc w:val="both"/>
      </w:pPr>
    </w:p>
    <w:p w:rsidR="00C00A56" w:rsidRDefault="00C00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A15" w:rsidRDefault="00AD2A15"/>
    <w:sectPr w:rsidR="00AD2A15" w:rsidSect="00C00A5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56"/>
    <w:rsid w:val="002D60C5"/>
    <w:rsid w:val="00AD2A15"/>
    <w:rsid w:val="00C0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71C1BA5821D928B61C4D39C8DD4D7FB0DCE49C9E6FCD0B910C4BFE2392D8CFC395171F4FA0C72CD34DCAACDCB2931DF115CCD4A4E2D7FEB5E43R1OCE" TargetMode="External"/><Relationship Id="rId13" Type="http://schemas.openxmlformats.org/officeDocument/2006/relationships/hyperlink" Target="consultantplus://offline/ref=A4071C1BA5821D928B61C4D39C8DD4D7FB0DCE49CDE7FCD7BF1F99B5EA60218EFB360E66F3B30073CD34DCAFC3942C24CE4951C45D502C60F75C4214R6O0E" TargetMode="External"/><Relationship Id="rId18" Type="http://schemas.openxmlformats.org/officeDocument/2006/relationships/hyperlink" Target="consultantplus://offline/ref=A4071C1BA5821D928B61C4D39C8DD4D7FB0DCE49CDEDF0D0BC1E99B5EA60218EFB360E66F3B30073CD34DCAFC3942C24CE4951C45D502C60F75C4214R6O0E" TargetMode="External"/><Relationship Id="rId26" Type="http://schemas.openxmlformats.org/officeDocument/2006/relationships/hyperlink" Target="consultantplus://offline/ref=A4071C1BA5821D928B61C4D39C8DD4D7FB0DCE49CDE5F2D3BE1A99B5EA60218EFB360E66F3B30073CD34DCAFC1942C24CE4951C45D502C60F75C4214R6O0E" TargetMode="External"/><Relationship Id="rId39" Type="http://schemas.openxmlformats.org/officeDocument/2006/relationships/hyperlink" Target="consultantplus://offline/ref=A4071C1BA5821D928B61C4D39C8DD4D7FB0DCE49CDE5F2D3BE1A99B5EA60218EFB360E66F3B30073CD34DCADC4942C24CE4951C45D502C60F75C4214R6O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71C1BA5821D928B61C4C59FE18BD8FB069445CAE2FE80E44F9FE2B53027DBBB760833B0F70575C43F88FE82CA757583025CC54A4C2C60REO0E" TargetMode="External"/><Relationship Id="rId34" Type="http://schemas.openxmlformats.org/officeDocument/2006/relationships/hyperlink" Target="consultantplus://offline/ref=A4071C1BA5821D928B61C4D39C8DD4D7FB0DCE49CDE5F2D3BE1A99B5EA60218EFB360E66F3B30073CD34DCAEC0942C24CE4951C45D502C60F75C4214R6O0E" TargetMode="External"/><Relationship Id="rId42" Type="http://schemas.openxmlformats.org/officeDocument/2006/relationships/hyperlink" Target="consultantplus://offline/ref=A4071C1BA5821D928B61C4D39C8DD4D7FB0DCE49CDE3FCD2BB10C4BFE2392D8CFC395163F4A20072C42ADCAED89D7874R8O3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4071C1BA5821D928B61C4D39C8DD4D7FB0DCE49C9E5F5DFB910C4BFE2392D8CFC395171F4FA0C72CD34DCAACDCB2931DF115CCD4A4E2D7FEB5E43R1OCE" TargetMode="External"/><Relationship Id="rId12" Type="http://schemas.openxmlformats.org/officeDocument/2006/relationships/hyperlink" Target="consultantplus://offline/ref=A4071C1BA5821D928B61C4D39C8DD4D7FB0DCE49CDE5F2D3BE1A99B5EA60218EFB360E66F3B30073CD34DCAFC3942C24CE4951C45D502C60F75C4214R6O0E" TargetMode="External"/><Relationship Id="rId17" Type="http://schemas.openxmlformats.org/officeDocument/2006/relationships/hyperlink" Target="consultantplus://offline/ref=A4071C1BA5821D928B61C4D39C8DD4D7FB0DCE49CDEDF7D4B81E99B5EA60218EFB360E66F3B30073CD34DCAFC3942C24CE4951C45D502C60F75C4214R6O0E" TargetMode="External"/><Relationship Id="rId25" Type="http://schemas.openxmlformats.org/officeDocument/2006/relationships/hyperlink" Target="consultantplus://offline/ref=A4071C1BA5821D928B61C4D39C8DD4D7FB0DCE49CEE4FDDFBB1399B5EA60218EFB360E66F3B30073CD34D8A7C6942C24CE4951C45D502C60F75C4214R6O0E" TargetMode="External"/><Relationship Id="rId33" Type="http://schemas.openxmlformats.org/officeDocument/2006/relationships/hyperlink" Target="consultantplus://offline/ref=A4071C1BA5821D928B61C4D39C8DD4D7FB0DCE49CDEDF5D4BD1399B5EA60218EFB360E66F3B30073CD34DCAFC3942C24CE4951C45D502C60F75C4214R6O0E" TargetMode="External"/><Relationship Id="rId38" Type="http://schemas.openxmlformats.org/officeDocument/2006/relationships/hyperlink" Target="consultantplus://offline/ref=A4071C1BA5821D928B61C4D39C8DD4D7FB0DCE49CDE7FCD7BF1F99B5EA60218EFB360E66F3B30073CD34DCAEC6942C24CE4951C45D502C60F75C4214R6O0E" TargetMode="External"/><Relationship Id="rId46" Type="http://schemas.openxmlformats.org/officeDocument/2006/relationships/hyperlink" Target="consultantplus://offline/ref=A4071C1BA5821D928B61C4C59FE18BD8F90E9543C8E2FE80E44F9FE2B53027DBBB760833B0F70574CA3F88FE82CA757583025CC54A4C2C60REO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71C1BA5821D928B61C4D39C8DD4D7FB0DCE49CDEDF5D4BD1399B5EA60218EFB360E66F3B30073CD34DCAFC3942C24CE4951C45D502C60F75C4214R6O0E" TargetMode="External"/><Relationship Id="rId20" Type="http://schemas.openxmlformats.org/officeDocument/2006/relationships/hyperlink" Target="consultantplus://offline/ref=A4071C1BA5821D928B61C4D39C8DD4D7FB0DCE49CEE4F2D6B01F99B5EA60218EFB360E66F3B30073CD34DCAFC3942C24CE4951C45D502C60F75C4214R6O0E" TargetMode="External"/><Relationship Id="rId29" Type="http://schemas.openxmlformats.org/officeDocument/2006/relationships/hyperlink" Target="consultantplus://offline/ref=A4071C1BA5821D928B61C4D39C8DD4D7FB0DCE49CDE7FCD3BA1D99B5EA60218EFB360E66F3B30073CD34DCAEC7942C24CE4951C45D502C60F75C4214R6O0E" TargetMode="External"/><Relationship Id="rId41" Type="http://schemas.openxmlformats.org/officeDocument/2006/relationships/hyperlink" Target="consultantplus://offline/ref=A4071C1BA5821D928B61C4D39C8DD4D7FB0DCE49CDE3F5D5BB10C4BFE2392D8CFC395163F4A20072C42ADCAED89D7874R8O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71C1BA5821D928B61C4D39C8DD4D7FB0DCE49C8E3F1D1B110C4BFE2392D8CFC395171F4FA0C72CD34DCAACDCB2931DF115CCD4A4E2D7FEB5E43R1OCE" TargetMode="External"/><Relationship Id="rId11" Type="http://schemas.openxmlformats.org/officeDocument/2006/relationships/hyperlink" Target="consultantplus://offline/ref=A4071C1BA5821D928B61C4D39C8DD4D7FB0DCE49C4E3FDD7BD10C4BFE2392D8CFC395171F4FA0C72CD34DCAACDCB2931DF115CCD4A4E2D7FEB5E43R1OCE" TargetMode="External"/><Relationship Id="rId24" Type="http://schemas.openxmlformats.org/officeDocument/2006/relationships/hyperlink" Target="consultantplus://offline/ref=A4071C1BA5821D928B61C4D39C8DD4D7FB0DCE49CEE4FDDFBB1399B5EA60218EFB360E66F3B30073CD37D7FB97DB2D788A1542C455502E61E8R5O7E" TargetMode="External"/><Relationship Id="rId32" Type="http://schemas.openxmlformats.org/officeDocument/2006/relationships/hyperlink" Target="consultantplus://offline/ref=A4071C1BA5821D928B61C4D39C8DD4D7FB0DCE49CDEDF7D4B81E99B5EA60218EFB360E66F3B30073CD34DCAEC7942C24CE4951C45D502C60F75C4214R6O0E" TargetMode="External"/><Relationship Id="rId37" Type="http://schemas.openxmlformats.org/officeDocument/2006/relationships/hyperlink" Target="consultantplus://offline/ref=A4071C1BA5821D928B61C4D39C8DD4D7FB0DCE49C5E0F1D5BE10C4BFE2392D8CFC395163F4A20072C42ADCAED89D7874R8O3E" TargetMode="External"/><Relationship Id="rId40" Type="http://schemas.openxmlformats.org/officeDocument/2006/relationships/hyperlink" Target="consultantplus://offline/ref=A4071C1BA5821D928B61C4D39C8DD4D7FB0DCE49CDE3FCD2BB10C4BFE2392D8CFC395163F4A20072C42ADCAED89D7874R8O3E" TargetMode="External"/><Relationship Id="rId45" Type="http://schemas.openxmlformats.org/officeDocument/2006/relationships/hyperlink" Target="consultantplus://offline/ref=A4071C1BA5821D928B61C4C59FE18BD8F90E9543C8E2FE80E44F9FE2B53027DBBB760833B0F70573CB3F88FE82CA757583025CC54A4C2C60REO0E" TargetMode="External"/><Relationship Id="rId5" Type="http://schemas.openxmlformats.org/officeDocument/2006/relationships/hyperlink" Target="consultantplus://offline/ref=A4071C1BA5821D928B61C4D39C8DD4D7FB0DCE49C8E5F1D5BB10C4BFE2392D8CFC395171F4FA0C72CD34DCAACDCB2931DF115CCD4A4E2D7FEB5E43R1OCE" TargetMode="External"/><Relationship Id="rId15" Type="http://schemas.openxmlformats.org/officeDocument/2006/relationships/hyperlink" Target="consultantplus://offline/ref=A4071C1BA5821D928B61C4D39C8DD4D7FB0DCE49CDE1F7D2BD1C99B5EA60218EFB360E66F3B30073CD34DCAFC3942C24CE4951C45D502C60F75C4214R6O0E" TargetMode="External"/><Relationship Id="rId23" Type="http://schemas.openxmlformats.org/officeDocument/2006/relationships/hyperlink" Target="consultantplus://offline/ref=A4071C1BA5821D928B61C4D39C8DD4D7FB0DCE49CEE4FDDFBB1399B5EA60218EFB360E66F3B30073CD34DFAACE942C24CE4951C45D502C60F75C4214R6O0E" TargetMode="External"/><Relationship Id="rId28" Type="http://schemas.openxmlformats.org/officeDocument/2006/relationships/hyperlink" Target="consultantplus://offline/ref=A4071C1BA5821D928B61C4D39C8DD4D7FB0DCE49CEE4F2D6B01F99B5EA60218EFB360E66F3B30073CD34DCAFCE942C24CE4951C45D502C60F75C4214R6O0E" TargetMode="External"/><Relationship Id="rId36" Type="http://schemas.openxmlformats.org/officeDocument/2006/relationships/hyperlink" Target="consultantplus://offline/ref=A4071C1BA5821D928B61C4D39C8DD4D7FB0DCE49CEE4F2D6B01F99B5EA60218EFB360E66F3B30073CD34DCAEC7942C24CE4951C45D502C60F75C4214R6O0E" TargetMode="External"/><Relationship Id="rId10" Type="http://schemas.openxmlformats.org/officeDocument/2006/relationships/hyperlink" Target="consultantplus://offline/ref=A4071C1BA5821D928B61C4D39C8DD4D7FB0DCE49C4E0F6D7BE10C4BFE2392D8CFC395171F4FA0C72CD34DCAACDCB2931DF115CCD4A4E2D7FEB5E43R1OCE" TargetMode="External"/><Relationship Id="rId19" Type="http://schemas.openxmlformats.org/officeDocument/2006/relationships/hyperlink" Target="consultantplus://offline/ref=A4071C1BA5821D928B61C4D39C8DD4D7FB0DCE49CDECFCD3BD1C99B5EA60218EFB360E66F3B30073CD34DCAFC3942C24CE4951C45D502C60F75C4214R6O0E" TargetMode="External"/><Relationship Id="rId31" Type="http://schemas.openxmlformats.org/officeDocument/2006/relationships/hyperlink" Target="consultantplus://offline/ref=A4071C1BA5821D928B61C4D39C8DD4D7FB0DCE49CDE7FCD3BA1D99B5EA60218EFB360E66F3B30073CD34DCAEC7942C24CE4951C45D502C60F75C4214R6O0E" TargetMode="External"/><Relationship Id="rId44" Type="http://schemas.openxmlformats.org/officeDocument/2006/relationships/image" Target="media/image1.wmf"/><Relationship Id="rId4" Type="http://schemas.openxmlformats.org/officeDocument/2006/relationships/hyperlink" Target="consultantplus://offline/ref=A4071C1BA5821D928B61C4D39C8DD4D7FB0DCE49CFE1FCD1BD10C4BFE2392D8CFC395171F4FA0C72CD34DCAACDCB2931DF115CCD4A4E2D7FEB5E43R1OCE" TargetMode="External"/><Relationship Id="rId9" Type="http://schemas.openxmlformats.org/officeDocument/2006/relationships/hyperlink" Target="consultantplus://offline/ref=A4071C1BA5821D928B61C4D39C8DD4D7FB0DCE49CBE1F7DFBF10C4BFE2392D8CFC395171F4FA0C72CD34DCAACDCB2931DF115CCD4A4E2D7FEB5E43R1OCE" TargetMode="External"/><Relationship Id="rId14" Type="http://schemas.openxmlformats.org/officeDocument/2006/relationships/hyperlink" Target="consultantplus://offline/ref=A4071C1BA5821D928B61C4D39C8DD4D7FB0DCE49CDE7FCD3BA1D99B5EA60218EFB360E66F3B30073CD34DCAFC3942C24CE4951C45D502C60F75C4214R6O0E" TargetMode="External"/><Relationship Id="rId22" Type="http://schemas.openxmlformats.org/officeDocument/2006/relationships/hyperlink" Target="consultantplus://offline/ref=A4071C1BA5821D928B61C4D39C8DD4D7FB0DCE49CDE3F0D2B11F99B5EA60218EFB360E66E1B3587FCD3DC2AFC7817A758BR1O5E" TargetMode="External"/><Relationship Id="rId27" Type="http://schemas.openxmlformats.org/officeDocument/2006/relationships/hyperlink" Target="consultantplus://offline/ref=A4071C1BA5821D928B61C4D39C8DD4D7FB0DCE49CEE4F2D6B01F99B5EA60218EFB360E66F3B30073CD34DCAFC0942C24CE4951C45D502C60F75C4214R6O0E" TargetMode="External"/><Relationship Id="rId30" Type="http://schemas.openxmlformats.org/officeDocument/2006/relationships/hyperlink" Target="consultantplus://offline/ref=A4071C1BA5821D928B61C4D39C8DD4D7FB0DCE49CDE5F2D3BE1A99B5EA60218EFB360E66F3B30073CD34DCAFCF942C24CE4951C45D502C60F75C4214R6O0E" TargetMode="External"/><Relationship Id="rId35" Type="http://schemas.openxmlformats.org/officeDocument/2006/relationships/hyperlink" Target="consultantplus://offline/ref=A4071C1BA5821D928B61C4D39C8DD4D7FB0DCE49CDE5F2D3BE1A99B5EA60218EFB360E66F3B30073CD34DCADC6942C24CE4951C45D502C60F75C4214R6O0E" TargetMode="External"/><Relationship Id="rId43" Type="http://schemas.openxmlformats.org/officeDocument/2006/relationships/hyperlink" Target="consultantplus://offline/ref=A4071C1BA5821D928B61C4D39C8DD4D7FB0DCE49CDE7FCD7BF1F99B5EA60218EFB360E66F3B30073CD34DCAEC4942C24CE4951C45D502C60F75C4214R6O0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2632</Words>
  <Characters>15005</Characters>
  <Application>Microsoft Office Word</Application>
  <DocSecurity>0</DocSecurity>
  <Lines>125</Lines>
  <Paragraphs>35</Paragraphs>
  <ScaleCrop>false</ScaleCrop>
  <Company>RUO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111u2</dc:creator>
  <cp:keywords/>
  <dc:description/>
  <cp:lastModifiedBy>111u2</cp:lastModifiedBy>
  <cp:revision>1</cp:revision>
  <dcterms:created xsi:type="dcterms:W3CDTF">2019-01-09T04:14:00Z</dcterms:created>
  <dcterms:modified xsi:type="dcterms:W3CDTF">2019-01-09T04:17:00Z</dcterms:modified>
</cp:coreProperties>
</file>