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3E" w:rsidRDefault="00AF6F86">
      <w:pPr>
        <w:rPr>
          <w:noProof/>
          <w:lang w:eastAsia="ru-RU"/>
        </w:rPr>
      </w:pPr>
      <w:r>
        <w:rPr>
          <w:noProof/>
          <w:lang w:eastAsia="ru-RU"/>
        </w:rPr>
        <w:drawing>
          <wp:inline distT="0" distB="0" distL="0" distR="0">
            <wp:extent cx="5934075" cy="8229600"/>
            <wp:effectExtent l="0" t="0" r="9525" b="0"/>
            <wp:docPr id="3" name="Рисунок 3" descr="C:\Users\Заведующий\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аведующий\Desktop\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rsidR="00AF6F86" w:rsidRDefault="00AF6F86">
      <w:pPr>
        <w:rPr>
          <w:noProof/>
          <w:lang w:eastAsia="ru-RU"/>
        </w:rPr>
      </w:pPr>
    </w:p>
    <w:p w:rsidR="00AF6F86" w:rsidRDefault="00AF6F86">
      <w:pPr>
        <w:rPr>
          <w:noProof/>
          <w:lang w:eastAsia="ru-RU"/>
        </w:rPr>
      </w:pPr>
    </w:p>
    <w:p w:rsidR="00281AE6" w:rsidRDefault="00281AE6"/>
    <w:p w:rsidR="00281AE6" w:rsidRPr="00281AE6" w:rsidRDefault="00281AE6" w:rsidP="00DE5AF5">
      <w:pPr>
        <w:spacing w:after="200" w:line="276" w:lineRule="auto"/>
        <w:jc w:val="both"/>
        <w:rPr>
          <w:rFonts w:ascii="Times New Roman" w:eastAsia="Calibri" w:hAnsi="Times New Roman" w:cs="Times New Roman"/>
          <w:sz w:val="24"/>
          <w:szCs w:val="24"/>
        </w:rPr>
      </w:pPr>
      <w:r w:rsidRPr="00281AE6">
        <w:rPr>
          <w:rFonts w:ascii="Times New Roman" w:eastAsia="Calibri" w:hAnsi="Times New Roman" w:cs="Times New Roman"/>
          <w:b/>
          <w:i/>
          <w:sz w:val="24"/>
          <w:szCs w:val="24"/>
        </w:rPr>
        <w:lastRenderedPageBreak/>
        <w:t xml:space="preserve">Санитарно-эпидемиологическое </w:t>
      </w:r>
      <w:proofErr w:type="gramStart"/>
      <w:r w:rsidRPr="00281AE6">
        <w:rPr>
          <w:rFonts w:ascii="Times New Roman" w:eastAsia="Calibri" w:hAnsi="Times New Roman" w:cs="Times New Roman"/>
          <w:b/>
          <w:i/>
          <w:sz w:val="24"/>
          <w:szCs w:val="24"/>
        </w:rPr>
        <w:t>заключение</w:t>
      </w:r>
      <w:r w:rsidRPr="00281AE6">
        <w:rPr>
          <w:rFonts w:ascii="Times New Roman" w:eastAsia="Calibri" w:hAnsi="Times New Roman" w:cs="Times New Roman"/>
          <w:sz w:val="24"/>
          <w:szCs w:val="24"/>
        </w:rPr>
        <w:t xml:space="preserve">  от</w:t>
      </w:r>
      <w:proofErr w:type="gramEnd"/>
      <w:r w:rsidRPr="00281AE6">
        <w:rPr>
          <w:rFonts w:ascii="Times New Roman" w:eastAsia="Calibri" w:hAnsi="Times New Roman" w:cs="Times New Roman"/>
          <w:sz w:val="24"/>
          <w:szCs w:val="24"/>
        </w:rPr>
        <w:t xml:space="preserve"> 29.12.2016 г. № 24.49.32.000. М. 001142.12.16</w:t>
      </w:r>
    </w:p>
    <w:p w:rsidR="00281AE6" w:rsidRPr="00281AE6" w:rsidRDefault="00281AE6" w:rsidP="00DE5AF5">
      <w:pPr>
        <w:spacing w:after="200" w:line="276" w:lineRule="auto"/>
        <w:jc w:val="both"/>
        <w:rPr>
          <w:rFonts w:ascii="Times New Roman" w:eastAsia="Calibri" w:hAnsi="Times New Roman" w:cs="Times New Roman"/>
          <w:sz w:val="24"/>
          <w:szCs w:val="24"/>
        </w:rPr>
      </w:pPr>
      <w:r w:rsidRPr="00281AE6">
        <w:rPr>
          <w:rFonts w:ascii="Times New Roman" w:eastAsia="Calibri" w:hAnsi="Times New Roman" w:cs="Times New Roman"/>
          <w:b/>
          <w:i/>
          <w:sz w:val="24"/>
          <w:szCs w:val="24"/>
        </w:rPr>
        <w:t>Свидетельство о государственной регистрации права на оперативное управление объекта (здание детского сада)</w:t>
      </w:r>
      <w:r w:rsidRPr="00281AE6">
        <w:rPr>
          <w:rFonts w:ascii="Times New Roman" w:eastAsia="Calibri" w:hAnsi="Times New Roman" w:cs="Times New Roman"/>
          <w:sz w:val="24"/>
          <w:szCs w:val="24"/>
        </w:rPr>
        <w:t>: Серия 24ЕК № 657478 от 09.04.2012 г.</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Свидетельство о государственной регистрации права на постоянное (бессрочное) пользование земельным </w:t>
      </w:r>
      <w:proofErr w:type="gramStart"/>
      <w:r w:rsidRPr="00281AE6">
        <w:rPr>
          <w:rFonts w:ascii="Times New Roman" w:eastAsia="Calibri" w:hAnsi="Times New Roman" w:cs="Times New Roman"/>
          <w:b/>
          <w:bCs/>
          <w:color w:val="000000"/>
          <w:sz w:val="24"/>
          <w:szCs w:val="24"/>
        </w:rPr>
        <w:t xml:space="preserve">участком: </w:t>
      </w:r>
      <w:r w:rsidRPr="00281AE6">
        <w:rPr>
          <w:rFonts w:ascii="Times New Roman" w:eastAsia="Calibri" w:hAnsi="Times New Roman" w:cs="Times New Roman"/>
          <w:color w:val="000000"/>
          <w:sz w:val="24"/>
          <w:szCs w:val="24"/>
        </w:rPr>
        <w:t xml:space="preserve"> Серия</w:t>
      </w:r>
      <w:proofErr w:type="gramEnd"/>
      <w:r w:rsidRPr="00281AE6">
        <w:rPr>
          <w:rFonts w:ascii="Times New Roman" w:eastAsia="Calibri" w:hAnsi="Times New Roman" w:cs="Times New Roman"/>
          <w:color w:val="000000"/>
          <w:sz w:val="24"/>
          <w:szCs w:val="24"/>
        </w:rPr>
        <w:t xml:space="preserve"> 24ЕК № 661524 от 13.04.2012 г.</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Учреждение оказывает услуги (выполнение работ) по реализации предусмотренных федеральными законами, нормативными правовыми актами РФ и муниципальными правовыми актами органов местного самоуправления полномочий в сфере образования. Осуществляет образовательную деятельность по образовательным программам дошкольного образования, присмотр и уход за детьми.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Основными видами деятельности Учреждения являются: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1) реализация основной образовательной программы дошкольного образования; </w:t>
      </w:r>
    </w:p>
    <w:p w:rsidR="00281AE6" w:rsidRPr="00281AE6" w:rsidRDefault="00AA3C2E"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281AE6" w:rsidRPr="00281AE6">
        <w:rPr>
          <w:rFonts w:ascii="Times New Roman" w:eastAsia="Calibri" w:hAnsi="Times New Roman" w:cs="Times New Roman"/>
          <w:color w:val="000000"/>
          <w:sz w:val="24"/>
          <w:szCs w:val="24"/>
        </w:rPr>
        <w:t xml:space="preserve">) присмотр и уход за детьми.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Порядок комплектования Учреждения детьми определяется Учредителем в соответствии с действующим законодательством Российской Федерации.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Режим работы детского сада: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5-дневная рабочая неделя с выходными днями (суббота, воскресенье). </w:t>
      </w: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Группы с 12 часовым пребыванием детей работают с 7.00 до 19.00 </w:t>
      </w:r>
    </w:p>
    <w:p w:rsidR="00281AE6" w:rsidRPr="00281AE6" w:rsidRDefault="00281AE6" w:rsidP="00DE5AF5">
      <w:pPr>
        <w:spacing w:after="0" w:line="240" w:lineRule="auto"/>
        <w:jc w:val="both"/>
        <w:rPr>
          <w:rFonts w:ascii="Times New Roman" w:eastAsia="Times New Roman" w:hAnsi="Times New Roman" w:cs="Times New Roman"/>
          <w:sz w:val="24"/>
          <w:szCs w:val="28"/>
          <w:lang w:eastAsia="ru-RU"/>
        </w:rPr>
      </w:pPr>
      <w:r w:rsidRPr="00281AE6">
        <w:rPr>
          <w:rFonts w:ascii="Times New Roman" w:eastAsia="Times New Roman" w:hAnsi="Times New Roman" w:cs="Times New Roman"/>
          <w:sz w:val="24"/>
          <w:szCs w:val="28"/>
          <w:lang w:eastAsia="ru-RU"/>
        </w:rPr>
        <w:t xml:space="preserve">По состоянию на 30 мая численность воспитанников, в возрасте от </w:t>
      </w:r>
      <w:proofErr w:type="gramStart"/>
      <w:r w:rsidRPr="00281AE6">
        <w:rPr>
          <w:rFonts w:ascii="Times New Roman" w:eastAsia="Times New Roman" w:hAnsi="Times New Roman" w:cs="Times New Roman"/>
          <w:sz w:val="24"/>
          <w:szCs w:val="28"/>
          <w:lang w:eastAsia="ru-RU"/>
        </w:rPr>
        <w:t>3  до</w:t>
      </w:r>
      <w:proofErr w:type="gramEnd"/>
      <w:r w:rsidRPr="00281AE6">
        <w:rPr>
          <w:rFonts w:ascii="Times New Roman" w:eastAsia="Times New Roman" w:hAnsi="Times New Roman" w:cs="Times New Roman"/>
          <w:sz w:val="24"/>
          <w:szCs w:val="28"/>
          <w:lang w:eastAsia="ru-RU"/>
        </w:rPr>
        <w:t xml:space="preserve"> 8 лет составила – 320 человек. Количество групп – 11, из них: 10 общеразвивающей направленности и 1 группа по присмотру и уходу, на базе частного центра «Ладошки», по адресу: ул. Мичурина 10.</w:t>
      </w:r>
    </w:p>
    <w:p w:rsidR="00281AE6" w:rsidRPr="00281AE6" w:rsidRDefault="00281AE6" w:rsidP="00281AE6">
      <w:pPr>
        <w:spacing w:after="0" w:line="240" w:lineRule="auto"/>
        <w:jc w:val="both"/>
        <w:rPr>
          <w:rFonts w:ascii="Times New Roman" w:eastAsia="Times New Roman" w:hAnsi="Times New Roman" w:cs="Times New Roman"/>
          <w:sz w:val="24"/>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4394"/>
        <w:gridCol w:w="1276"/>
        <w:gridCol w:w="1912"/>
      </w:tblGrid>
      <w:tr w:rsidR="00281AE6" w:rsidRPr="00281AE6" w:rsidTr="00476B17">
        <w:trPr>
          <w:trHeight w:val="107"/>
          <w:jc w:val="center"/>
        </w:trPr>
        <w:tc>
          <w:tcPr>
            <w:tcW w:w="914" w:type="dxa"/>
            <w:shd w:val="clear" w:color="auto" w:fill="auto"/>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bCs/>
                <w:color w:val="000000"/>
                <w:sz w:val="28"/>
                <w:szCs w:val="28"/>
              </w:rPr>
              <w:t>№ п/п</w:t>
            </w:r>
          </w:p>
        </w:tc>
        <w:tc>
          <w:tcPr>
            <w:tcW w:w="4394" w:type="dxa"/>
            <w:shd w:val="clear" w:color="auto" w:fill="auto"/>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bCs/>
                <w:color w:val="000000"/>
                <w:sz w:val="28"/>
                <w:szCs w:val="28"/>
              </w:rPr>
              <w:t>Группа</w:t>
            </w:r>
          </w:p>
        </w:tc>
        <w:tc>
          <w:tcPr>
            <w:tcW w:w="1276" w:type="dxa"/>
            <w:shd w:val="clear" w:color="auto" w:fill="auto"/>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bCs/>
                <w:color w:val="000000"/>
                <w:sz w:val="28"/>
                <w:szCs w:val="28"/>
              </w:rPr>
              <w:t>Возраст</w:t>
            </w:r>
          </w:p>
        </w:tc>
        <w:tc>
          <w:tcPr>
            <w:tcW w:w="1912" w:type="dxa"/>
            <w:shd w:val="clear" w:color="auto" w:fill="auto"/>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bCs/>
                <w:color w:val="000000"/>
                <w:sz w:val="28"/>
                <w:szCs w:val="28"/>
              </w:rPr>
              <w:t>Кол-во детей</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1</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Вторая младшая «Журавушки» </w:t>
            </w:r>
          </w:p>
        </w:tc>
        <w:tc>
          <w:tcPr>
            <w:tcW w:w="1276" w:type="dxa"/>
            <w:vMerge w:val="restart"/>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3-4 года </w:t>
            </w: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30+1 (ГКП)</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2</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Вторая младшая «Колокольчики»</w:t>
            </w:r>
          </w:p>
        </w:tc>
        <w:tc>
          <w:tcPr>
            <w:tcW w:w="1276" w:type="dxa"/>
            <w:vMerge/>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30+1 (ГКП)</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Вторая младшая «Васильки»</w:t>
            </w:r>
          </w:p>
        </w:tc>
        <w:tc>
          <w:tcPr>
            <w:tcW w:w="1276" w:type="dxa"/>
            <w:vMerge/>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31</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4</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Средняя «Звездочки»</w:t>
            </w:r>
          </w:p>
        </w:tc>
        <w:tc>
          <w:tcPr>
            <w:tcW w:w="1276"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4-5 года </w:t>
            </w: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33</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5</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Старшая «Ручеек»</w:t>
            </w:r>
          </w:p>
        </w:tc>
        <w:tc>
          <w:tcPr>
            <w:tcW w:w="1276" w:type="dxa"/>
            <w:vMerge w:val="restart"/>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5-6 лет </w:t>
            </w:r>
          </w:p>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30</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6</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Старшая «Лучики»</w:t>
            </w:r>
          </w:p>
        </w:tc>
        <w:tc>
          <w:tcPr>
            <w:tcW w:w="1276" w:type="dxa"/>
            <w:vMerge/>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31</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7</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Старшая «Капельки»</w:t>
            </w:r>
          </w:p>
        </w:tc>
        <w:tc>
          <w:tcPr>
            <w:tcW w:w="1276" w:type="dxa"/>
            <w:vMerge/>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31</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8</w:t>
            </w:r>
          </w:p>
        </w:tc>
        <w:tc>
          <w:tcPr>
            <w:tcW w:w="4394" w:type="dxa"/>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Подготовительная «Ласточки»  </w:t>
            </w:r>
          </w:p>
        </w:tc>
        <w:tc>
          <w:tcPr>
            <w:tcW w:w="1276" w:type="dxa"/>
            <w:vMerge w:val="restart"/>
            <w:vAlign w:val="center"/>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 xml:space="preserve">6-8 лет </w:t>
            </w: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27</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9</w:t>
            </w:r>
          </w:p>
        </w:tc>
        <w:tc>
          <w:tcPr>
            <w:tcW w:w="4394" w:type="dxa"/>
            <w:vAlign w:val="center"/>
          </w:tcPr>
          <w:p w:rsidR="00281AE6" w:rsidRPr="00281AE6" w:rsidRDefault="00281AE6" w:rsidP="00281AE6">
            <w:pPr>
              <w:spacing w:after="0" w:line="240" w:lineRule="auto"/>
              <w:rPr>
                <w:rFonts w:ascii="Times New Roman" w:eastAsia="Times New Roman" w:hAnsi="Times New Roman" w:cs="Times New Roman"/>
                <w:sz w:val="28"/>
                <w:szCs w:val="28"/>
                <w:lang w:eastAsia="ru-RU"/>
              </w:rPr>
            </w:pPr>
            <w:r w:rsidRPr="00281AE6">
              <w:rPr>
                <w:rFonts w:ascii="Times New Roman" w:eastAsia="Times New Roman" w:hAnsi="Times New Roman" w:cs="Times New Roman"/>
                <w:sz w:val="28"/>
                <w:szCs w:val="28"/>
                <w:lang w:eastAsia="ru-RU"/>
              </w:rPr>
              <w:t>Подготовительная «Одуванчики»</w:t>
            </w:r>
          </w:p>
        </w:tc>
        <w:tc>
          <w:tcPr>
            <w:tcW w:w="1276" w:type="dxa"/>
            <w:vMerge/>
            <w:vAlign w:val="center"/>
          </w:tcPr>
          <w:p w:rsidR="00281AE6" w:rsidRPr="00281AE6" w:rsidRDefault="00281AE6" w:rsidP="00281AE6">
            <w:pPr>
              <w:spacing w:after="0" w:line="240" w:lineRule="auto"/>
              <w:rPr>
                <w:rFonts w:ascii="Times New Roman" w:eastAsia="Times New Roman" w:hAnsi="Times New Roman" w:cs="Times New Roman"/>
                <w:sz w:val="28"/>
                <w:szCs w:val="28"/>
                <w:lang w:eastAsia="ru-RU"/>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26</w:t>
            </w:r>
          </w:p>
        </w:tc>
      </w:tr>
      <w:tr w:rsidR="00281AE6" w:rsidRPr="00281AE6" w:rsidTr="00476B17">
        <w:trPr>
          <w:trHeight w:val="365"/>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10</w:t>
            </w:r>
          </w:p>
        </w:tc>
        <w:tc>
          <w:tcPr>
            <w:tcW w:w="4394" w:type="dxa"/>
            <w:vAlign w:val="center"/>
          </w:tcPr>
          <w:p w:rsidR="00281AE6" w:rsidRPr="00281AE6" w:rsidRDefault="00281AE6" w:rsidP="00281AE6">
            <w:pPr>
              <w:spacing w:after="0" w:line="240" w:lineRule="auto"/>
              <w:rPr>
                <w:rFonts w:ascii="Times New Roman" w:eastAsia="Times New Roman" w:hAnsi="Times New Roman" w:cs="Times New Roman"/>
                <w:sz w:val="28"/>
                <w:szCs w:val="28"/>
                <w:lang w:eastAsia="ru-RU"/>
              </w:rPr>
            </w:pPr>
            <w:r w:rsidRPr="00281AE6">
              <w:rPr>
                <w:rFonts w:ascii="Times New Roman" w:eastAsia="Times New Roman" w:hAnsi="Times New Roman" w:cs="Times New Roman"/>
                <w:sz w:val="28"/>
                <w:szCs w:val="28"/>
                <w:lang w:eastAsia="ru-RU"/>
              </w:rPr>
              <w:t>Подготовительная «Ромашки»</w:t>
            </w:r>
          </w:p>
        </w:tc>
        <w:tc>
          <w:tcPr>
            <w:tcW w:w="1276" w:type="dxa"/>
            <w:vMerge/>
            <w:vAlign w:val="center"/>
          </w:tcPr>
          <w:p w:rsidR="00281AE6" w:rsidRPr="00281AE6" w:rsidRDefault="00281AE6" w:rsidP="00281AE6">
            <w:pPr>
              <w:spacing w:after="0" w:line="240" w:lineRule="auto"/>
              <w:rPr>
                <w:rFonts w:ascii="Times New Roman" w:eastAsia="Times New Roman" w:hAnsi="Times New Roman" w:cs="Times New Roman"/>
                <w:sz w:val="28"/>
                <w:szCs w:val="28"/>
                <w:lang w:eastAsia="ru-RU"/>
              </w:rPr>
            </w:pPr>
          </w:p>
        </w:tc>
        <w:tc>
          <w:tcPr>
            <w:tcW w:w="1912"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30</w:t>
            </w:r>
          </w:p>
        </w:tc>
      </w:tr>
      <w:tr w:rsidR="00281AE6" w:rsidRPr="00281AE6" w:rsidTr="00476B17">
        <w:trPr>
          <w:trHeight w:val="109"/>
          <w:jc w:val="center"/>
        </w:trPr>
        <w:tc>
          <w:tcPr>
            <w:tcW w:w="914" w:type="dxa"/>
            <w:vAlign w:val="center"/>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11</w:t>
            </w:r>
          </w:p>
        </w:tc>
        <w:tc>
          <w:tcPr>
            <w:tcW w:w="4394" w:type="dxa"/>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ЧЦ «Ладошки»</w:t>
            </w:r>
          </w:p>
        </w:tc>
        <w:tc>
          <w:tcPr>
            <w:tcW w:w="1276" w:type="dxa"/>
          </w:tcPr>
          <w:p w:rsidR="00281AE6" w:rsidRPr="00281AE6" w:rsidRDefault="00281AE6" w:rsidP="00281AE6">
            <w:pPr>
              <w:autoSpaceDE w:val="0"/>
              <w:autoSpaceDN w:val="0"/>
              <w:adjustRightInd w:val="0"/>
              <w:spacing w:after="0" w:line="240" w:lineRule="auto"/>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с 3 лет</w:t>
            </w:r>
          </w:p>
        </w:tc>
        <w:tc>
          <w:tcPr>
            <w:tcW w:w="1912" w:type="dxa"/>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19</w:t>
            </w:r>
          </w:p>
        </w:tc>
      </w:tr>
      <w:tr w:rsidR="00281AE6" w:rsidRPr="00281AE6" w:rsidTr="00476B17">
        <w:trPr>
          <w:trHeight w:val="562"/>
          <w:jc w:val="center"/>
        </w:trPr>
        <w:tc>
          <w:tcPr>
            <w:tcW w:w="6584" w:type="dxa"/>
            <w:gridSpan w:val="3"/>
            <w:vAlign w:val="bottom"/>
          </w:tcPr>
          <w:p w:rsidR="00281AE6" w:rsidRPr="00281AE6" w:rsidRDefault="00281AE6" w:rsidP="00281AE6">
            <w:pPr>
              <w:autoSpaceDE w:val="0"/>
              <w:autoSpaceDN w:val="0"/>
              <w:adjustRightInd w:val="0"/>
              <w:spacing w:after="0" w:line="240" w:lineRule="auto"/>
              <w:jc w:val="right"/>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итого:</w:t>
            </w:r>
          </w:p>
        </w:tc>
        <w:tc>
          <w:tcPr>
            <w:tcW w:w="1912" w:type="dxa"/>
            <w:vAlign w:val="bottom"/>
          </w:tcPr>
          <w:p w:rsidR="00281AE6" w:rsidRPr="00281AE6" w:rsidRDefault="00281AE6" w:rsidP="00281AE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81AE6">
              <w:rPr>
                <w:rFonts w:ascii="Times New Roman" w:eastAsia="Calibri" w:hAnsi="Times New Roman" w:cs="Times New Roman"/>
                <w:color w:val="000000"/>
                <w:sz w:val="28"/>
                <w:szCs w:val="28"/>
              </w:rPr>
              <w:t>318+2 (ГКП)</w:t>
            </w:r>
          </w:p>
        </w:tc>
      </w:tr>
    </w:tbl>
    <w:p w:rsidR="00281AE6" w:rsidRPr="00281AE6" w:rsidRDefault="00281AE6" w:rsidP="00281AE6">
      <w:pPr>
        <w:autoSpaceDE w:val="0"/>
        <w:autoSpaceDN w:val="0"/>
        <w:adjustRightInd w:val="0"/>
        <w:spacing w:after="0" w:line="240" w:lineRule="auto"/>
        <w:rPr>
          <w:rFonts w:ascii="Times New Roman" w:eastAsia="Calibri" w:hAnsi="Times New Roman" w:cs="Times New Roman"/>
          <w:b/>
          <w:bCs/>
          <w:i/>
          <w:iCs/>
          <w:color w:val="000000"/>
          <w:sz w:val="24"/>
          <w:szCs w:val="24"/>
        </w:rPr>
      </w:pPr>
    </w:p>
    <w:p w:rsidR="00281AE6" w:rsidRP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i/>
          <w:iCs/>
          <w:color w:val="000000"/>
          <w:sz w:val="24"/>
          <w:szCs w:val="24"/>
        </w:rPr>
        <w:t xml:space="preserve">Локальные акты дошкольного образовательного учреждения в части содержания образования, организации образовательного процесса: </w:t>
      </w:r>
    </w:p>
    <w:p w:rsidR="00281AE6" w:rsidRDefault="00281AE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Устав МБДОУ № 63; Договор между МБДОУ № 63 и родителями (законными представителями) ребенка; Правила внутреннего трудового распорядка для работников МБДОУ№ 63; Образовательная программа дошкольного образовательного учреждения; Программа развития МБДОУ № 63 на 2017-2020 </w:t>
      </w:r>
      <w:proofErr w:type="spellStart"/>
      <w:r w:rsidRPr="00281AE6">
        <w:rPr>
          <w:rFonts w:ascii="Times New Roman" w:eastAsia="Calibri" w:hAnsi="Times New Roman" w:cs="Times New Roman"/>
          <w:color w:val="000000"/>
          <w:sz w:val="24"/>
          <w:szCs w:val="24"/>
        </w:rPr>
        <w:t>уч.гг</w:t>
      </w:r>
      <w:proofErr w:type="spellEnd"/>
      <w:r w:rsidRPr="00281AE6">
        <w:rPr>
          <w:rFonts w:ascii="Times New Roman" w:eastAsia="Calibri" w:hAnsi="Times New Roman" w:cs="Times New Roman"/>
          <w:color w:val="000000"/>
          <w:sz w:val="24"/>
          <w:szCs w:val="24"/>
        </w:rPr>
        <w:t xml:space="preserve">. Учебный план; Годовой </w:t>
      </w:r>
      <w:r w:rsidRPr="00281AE6">
        <w:rPr>
          <w:rFonts w:ascii="Times New Roman" w:eastAsia="Calibri" w:hAnsi="Times New Roman" w:cs="Times New Roman"/>
          <w:color w:val="000000"/>
          <w:sz w:val="24"/>
          <w:szCs w:val="24"/>
        </w:rPr>
        <w:lastRenderedPageBreak/>
        <w:t xml:space="preserve">календарный учебный график; План деятельности МБДОУ № 63 на летний оздоровительный период 2016 года; Штатное расписание; Рабочие программы (планы воспитательно-образовательной работы) педагогов дошкольного образовательного учреждения; расписание НОД, режим дня; Номенклатура дел; Приказы; Программа производственного контроля; Журнал учета проверок должностными лицами органов государственного контроля; Акты готовности дошкольного образовательного учреждения к новому учебному году; Инструкции по охране труда и технике безопасности по должностям; Инструкции по охране труда и технике безопасности по видам работ; Коллективный договор; Трудовые договоры (эффективный контракт) с сотрудниками; Должностные инструкции работников </w:t>
      </w:r>
      <w:r w:rsidR="007A31DC">
        <w:rPr>
          <w:rFonts w:ascii="Times New Roman" w:eastAsia="Calibri" w:hAnsi="Times New Roman" w:cs="Times New Roman"/>
          <w:color w:val="000000"/>
          <w:sz w:val="24"/>
          <w:szCs w:val="24"/>
        </w:rPr>
        <w:t>МБ</w:t>
      </w:r>
      <w:r w:rsidRPr="00281AE6">
        <w:rPr>
          <w:rFonts w:ascii="Times New Roman" w:eastAsia="Calibri" w:hAnsi="Times New Roman" w:cs="Times New Roman"/>
          <w:color w:val="000000"/>
          <w:sz w:val="24"/>
          <w:szCs w:val="24"/>
        </w:rPr>
        <w:t>ДОУ; Положения. Все документы размещены на официальном сайте МБДОУ.</w:t>
      </w:r>
    </w:p>
    <w:p w:rsidR="005C5966" w:rsidRDefault="005C596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5C5966" w:rsidRDefault="005C5966" w:rsidP="00DE5AF5">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81AE6">
        <w:rPr>
          <w:rFonts w:ascii="Times New Roman" w:eastAsia="Calibri" w:hAnsi="Times New Roman" w:cs="Times New Roman"/>
          <w:b/>
          <w:bCs/>
          <w:color w:val="000000"/>
          <w:sz w:val="24"/>
          <w:szCs w:val="24"/>
        </w:rPr>
        <w:t xml:space="preserve">2. Оценка системы управления учреждения </w:t>
      </w:r>
    </w:p>
    <w:p w:rsidR="005C5966" w:rsidRPr="00281AE6" w:rsidRDefault="005C596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5C5966" w:rsidRPr="00281AE6" w:rsidRDefault="005C596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2.1.</w:t>
      </w:r>
      <w:r>
        <w:rPr>
          <w:rFonts w:ascii="Times New Roman" w:eastAsia="Calibri" w:hAnsi="Times New Roman" w:cs="Times New Roman"/>
          <w:b/>
          <w:bCs/>
          <w:color w:val="000000"/>
          <w:sz w:val="24"/>
          <w:szCs w:val="24"/>
        </w:rPr>
        <w:t xml:space="preserve"> </w:t>
      </w:r>
      <w:r w:rsidRPr="00281AE6">
        <w:rPr>
          <w:rFonts w:ascii="Times New Roman" w:eastAsia="Calibri" w:hAnsi="Times New Roman" w:cs="Times New Roman"/>
          <w:b/>
          <w:bCs/>
          <w:color w:val="000000"/>
          <w:sz w:val="24"/>
          <w:szCs w:val="24"/>
        </w:rPr>
        <w:t xml:space="preserve">Система управления организации </w:t>
      </w:r>
    </w:p>
    <w:p w:rsidR="005C5966" w:rsidRPr="005C5966" w:rsidRDefault="005C5966" w:rsidP="00DE5AF5">
      <w:pPr>
        <w:shd w:val="clear" w:color="auto" w:fill="FFFFFF"/>
        <w:tabs>
          <w:tab w:val="left" w:pos="993"/>
        </w:tabs>
        <w:suppressAutoHyphens/>
        <w:spacing w:after="0" w:line="100" w:lineRule="atLeast"/>
        <w:jc w:val="both"/>
        <w:rPr>
          <w:rFonts w:ascii="Times New Roman" w:eastAsia="SimSun" w:hAnsi="Times New Roman" w:cs="font300"/>
          <w:sz w:val="24"/>
          <w:szCs w:val="28"/>
          <w:lang w:eastAsia="ar-SA"/>
        </w:rPr>
      </w:pPr>
      <w:r w:rsidRPr="005C5966">
        <w:rPr>
          <w:rFonts w:ascii="Times New Roman" w:eastAsia="SimSun" w:hAnsi="Times New Roman" w:cs="font300"/>
          <w:sz w:val="24"/>
          <w:szCs w:val="28"/>
          <w:lang w:eastAsia="ar-SA"/>
        </w:rPr>
        <w:t xml:space="preserve">Управление дошкольным образовательным учреждением осуществляется на основе принципов демократии, гласности, открытости и самоуправления. Работа управленческого звена регламентирована должностными инструкциями, пересмотренными и откорректированными в соответствии с современным законодательством. Органами самоуправления </w:t>
      </w:r>
      <w:r>
        <w:rPr>
          <w:rFonts w:ascii="Times New Roman" w:eastAsia="Calibri" w:hAnsi="Times New Roman" w:cs="Times New Roman"/>
          <w:color w:val="000000"/>
          <w:sz w:val="24"/>
          <w:szCs w:val="24"/>
        </w:rPr>
        <w:t xml:space="preserve">в МБДОУ являются: </w:t>
      </w:r>
      <w:r w:rsidRPr="00281AE6">
        <w:rPr>
          <w:rFonts w:ascii="Times New Roman" w:eastAsia="Calibri" w:hAnsi="Times New Roman" w:cs="Times New Roman"/>
          <w:color w:val="000000"/>
          <w:sz w:val="24"/>
          <w:szCs w:val="24"/>
        </w:rPr>
        <w:t>Педагогический совет; Общее собрание работников; Совет родителей (законных представите</w:t>
      </w:r>
      <w:r>
        <w:rPr>
          <w:rFonts w:ascii="Times New Roman" w:eastAsia="Calibri" w:hAnsi="Times New Roman" w:cs="Times New Roman"/>
          <w:color w:val="000000"/>
          <w:sz w:val="24"/>
          <w:szCs w:val="24"/>
        </w:rPr>
        <w:t>лей); Общее собрание родителей.</w:t>
      </w:r>
      <w:r w:rsidRPr="005C5966">
        <w:rPr>
          <w:rFonts w:ascii="Times New Roman" w:eastAsia="SimSun" w:hAnsi="Times New Roman" w:cs="font300"/>
          <w:sz w:val="24"/>
          <w:szCs w:val="28"/>
          <w:lang w:eastAsia="ar-SA"/>
        </w:rPr>
        <w:t xml:space="preserve"> Органы управления МБДОУ действуют на основании Устава и в соответствии с Федеральным законом «Об образовании в Российской Федерации».</w:t>
      </w:r>
    </w:p>
    <w:p w:rsidR="005C5966" w:rsidRPr="005C5966" w:rsidRDefault="005C5966" w:rsidP="00DE5AF5">
      <w:pPr>
        <w:suppressAutoHyphens/>
        <w:spacing w:after="0" w:line="100" w:lineRule="atLeast"/>
        <w:ind w:firstLine="708"/>
        <w:jc w:val="both"/>
        <w:rPr>
          <w:rFonts w:ascii="Times New Roman" w:eastAsia="SimSun" w:hAnsi="Times New Roman" w:cs="font300"/>
          <w:sz w:val="24"/>
          <w:szCs w:val="28"/>
          <w:lang w:eastAsia="ar-SA"/>
        </w:rPr>
      </w:pPr>
      <w:r w:rsidRPr="005C5966">
        <w:rPr>
          <w:rFonts w:ascii="Times New Roman" w:eastAsia="SimSun" w:hAnsi="Times New Roman" w:cs="font300"/>
          <w:sz w:val="24"/>
          <w:szCs w:val="28"/>
          <w:lang w:eastAsia="ar-SA"/>
        </w:rPr>
        <w:t xml:space="preserve">Учреждение включает в себя все элементы управления, которые свойственны современному дошкольному образовательному учреждению. </w:t>
      </w:r>
    </w:p>
    <w:p w:rsidR="005C5966" w:rsidRPr="005C5966" w:rsidRDefault="005C5966" w:rsidP="00DE5AF5">
      <w:pPr>
        <w:suppressAutoHyphens/>
        <w:spacing w:after="0" w:line="100" w:lineRule="atLeast"/>
        <w:ind w:firstLine="708"/>
        <w:jc w:val="both"/>
        <w:rPr>
          <w:rFonts w:ascii="Calibri" w:eastAsia="SimSun" w:hAnsi="Calibri" w:cs="font300"/>
          <w:sz w:val="20"/>
          <w:lang w:eastAsia="ar-SA"/>
        </w:rPr>
      </w:pPr>
      <w:r w:rsidRPr="005C5966">
        <w:rPr>
          <w:rFonts w:ascii="Times New Roman" w:eastAsia="SimSun" w:hAnsi="Times New Roman" w:cs="font300"/>
          <w:sz w:val="24"/>
          <w:szCs w:val="28"/>
          <w:lang w:eastAsia="ar-SA"/>
        </w:rPr>
        <w:t xml:space="preserve">В организационной структуре управления </w:t>
      </w:r>
      <w:r>
        <w:rPr>
          <w:rFonts w:ascii="Times New Roman" w:eastAsia="SimSun" w:hAnsi="Times New Roman" w:cs="font300"/>
          <w:sz w:val="24"/>
          <w:szCs w:val="28"/>
          <w:lang w:eastAsia="ar-SA"/>
        </w:rPr>
        <w:t>МБ</w:t>
      </w:r>
      <w:r w:rsidRPr="005C5966">
        <w:rPr>
          <w:rFonts w:ascii="Times New Roman" w:eastAsia="SimSun" w:hAnsi="Times New Roman" w:cs="font300"/>
          <w:sz w:val="24"/>
          <w:szCs w:val="28"/>
          <w:lang w:eastAsia="ar-SA"/>
        </w:rPr>
        <w:t>ДОУ часть полномочий делегирована на нижестоящие уровни, что способствует развитию демократизации образовательного процесса.</w:t>
      </w:r>
    </w:p>
    <w:p w:rsidR="005C5966" w:rsidRPr="005C5966" w:rsidRDefault="005C5966" w:rsidP="00DE5AF5">
      <w:pPr>
        <w:shd w:val="clear" w:color="auto" w:fill="FFFFFF"/>
        <w:tabs>
          <w:tab w:val="left" w:pos="993"/>
        </w:tabs>
        <w:suppressAutoHyphens/>
        <w:spacing w:after="0" w:line="100" w:lineRule="atLeast"/>
        <w:jc w:val="both"/>
        <w:rPr>
          <w:rFonts w:ascii="Calibri" w:eastAsia="SimSun" w:hAnsi="Calibri" w:cs="font300"/>
          <w:sz w:val="20"/>
          <w:lang w:eastAsia="ar-SA"/>
        </w:rPr>
      </w:pPr>
    </w:p>
    <w:p w:rsidR="005C5966" w:rsidRPr="005C5966" w:rsidRDefault="005C5966" w:rsidP="00DE5AF5">
      <w:pPr>
        <w:tabs>
          <w:tab w:val="left" w:pos="1260"/>
          <w:tab w:val="left" w:pos="10063"/>
        </w:tabs>
        <w:suppressAutoHyphens/>
        <w:spacing w:after="0" w:line="100" w:lineRule="atLeast"/>
        <w:ind w:left="720"/>
        <w:jc w:val="both"/>
        <w:rPr>
          <w:rFonts w:ascii="Times New Roman" w:eastAsia="SimSun" w:hAnsi="Times New Roman" w:cs="font300"/>
          <w:sz w:val="28"/>
          <w:szCs w:val="28"/>
          <w:lang w:eastAsia="ar-SA"/>
        </w:rPr>
      </w:pPr>
    </w:p>
    <w:p w:rsidR="005C5966" w:rsidRPr="005C5966" w:rsidRDefault="005C5966" w:rsidP="00DE5AF5">
      <w:pPr>
        <w:suppressAutoHyphens/>
        <w:spacing w:after="0" w:line="100" w:lineRule="atLeast"/>
        <w:jc w:val="both"/>
        <w:rPr>
          <w:rFonts w:ascii="Times New Roman" w:eastAsia="SimSun" w:hAnsi="Times New Roman" w:cs="Times New Roman"/>
          <w:b/>
          <w:bCs/>
          <w:sz w:val="24"/>
          <w:szCs w:val="24"/>
          <w:lang w:eastAsia="ar-SA"/>
        </w:rPr>
      </w:pPr>
      <w:r>
        <w:rPr>
          <w:rFonts w:ascii="Times New Roman" w:eastAsia="SimSun" w:hAnsi="Times New Roman" w:cs="font300"/>
          <w:b/>
          <w:sz w:val="28"/>
          <w:szCs w:val="28"/>
          <w:lang w:eastAsia="ar-SA"/>
        </w:rPr>
        <w:t xml:space="preserve">3.  </w:t>
      </w:r>
      <w:r w:rsidR="002025E1" w:rsidRPr="007A31DC">
        <w:rPr>
          <w:rFonts w:ascii="Times New Roman" w:eastAsia="SimSun" w:hAnsi="Times New Roman" w:cs="font300"/>
          <w:b/>
          <w:sz w:val="24"/>
          <w:szCs w:val="28"/>
          <w:lang w:eastAsia="ar-SA"/>
        </w:rPr>
        <w:t>Оценка</w:t>
      </w:r>
      <w:r w:rsidRPr="005C5966">
        <w:rPr>
          <w:rFonts w:ascii="Times New Roman" w:eastAsia="SimSun" w:hAnsi="Times New Roman" w:cs="font300"/>
          <w:b/>
          <w:sz w:val="28"/>
          <w:szCs w:val="28"/>
          <w:lang w:eastAsia="ar-SA"/>
        </w:rPr>
        <w:t xml:space="preserve"> </w:t>
      </w:r>
      <w:r w:rsidRPr="005C5966">
        <w:rPr>
          <w:rFonts w:ascii="Times New Roman" w:eastAsia="SimSun" w:hAnsi="Times New Roman" w:cs="Times New Roman"/>
          <w:b/>
          <w:sz w:val="24"/>
          <w:szCs w:val="24"/>
          <w:lang w:eastAsia="ar-SA"/>
        </w:rPr>
        <w:t>осуществления образовательного процесса.</w:t>
      </w:r>
    </w:p>
    <w:p w:rsidR="005C5966" w:rsidRPr="005C5966" w:rsidRDefault="005C5966" w:rsidP="00DE5AF5">
      <w:pPr>
        <w:tabs>
          <w:tab w:val="left" w:pos="10063"/>
        </w:tabs>
        <w:suppressAutoHyphens/>
        <w:spacing w:after="0" w:line="100" w:lineRule="atLeast"/>
        <w:ind w:left="900" w:firstLine="540"/>
        <w:jc w:val="both"/>
        <w:rPr>
          <w:rFonts w:ascii="Times New Roman" w:eastAsia="SimSun" w:hAnsi="Times New Roman" w:cs="Times New Roman"/>
          <w:b/>
          <w:bCs/>
          <w:sz w:val="24"/>
          <w:szCs w:val="24"/>
          <w:lang w:eastAsia="ar-SA"/>
        </w:rPr>
      </w:pPr>
    </w:p>
    <w:p w:rsidR="005C5966" w:rsidRPr="005C5966" w:rsidRDefault="007A31DC" w:rsidP="00DE5AF5">
      <w:pPr>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b/>
          <w:bCs/>
          <w:sz w:val="24"/>
          <w:szCs w:val="24"/>
          <w:lang w:eastAsia="ar-SA"/>
        </w:rPr>
        <w:t>3.1 Сведения</w:t>
      </w:r>
      <w:r w:rsidR="005C5966" w:rsidRPr="005C5966">
        <w:rPr>
          <w:rFonts w:ascii="Times New Roman" w:eastAsia="SimSun" w:hAnsi="Times New Roman" w:cs="Times New Roman"/>
          <w:b/>
          <w:bCs/>
          <w:sz w:val="24"/>
          <w:szCs w:val="24"/>
          <w:lang w:eastAsia="ar-SA"/>
        </w:rPr>
        <w:t xml:space="preserve"> о качественном составе педагогических работников. </w:t>
      </w: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p>
    <w:tbl>
      <w:tblPr>
        <w:tblW w:w="0" w:type="auto"/>
        <w:tblLayout w:type="fixed"/>
        <w:tblLook w:val="0000" w:firstRow="0" w:lastRow="0" w:firstColumn="0" w:lastColumn="0" w:noHBand="0" w:noVBand="0"/>
      </w:tblPr>
      <w:tblGrid>
        <w:gridCol w:w="828"/>
        <w:gridCol w:w="6119"/>
        <w:gridCol w:w="1670"/>
        <w:gridCol w:w="1264"/>
      </w:tblGrid>
      <w:tr w:rsidR="005C5966" w:rsidRPr="005C5966" w:rsidTr="00476B17">
        <w:trPr>
          <w:trHeight w:val="379"/>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b/>
                <w:sz w:val="24"/>
                <w:szCs w:val="24"/>
                <w:lang w:eastAsia="ar-SA"/>
              </w:rPr>
              <w:t>№</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b/>
                <w:sz w:val="24"/>
                <w:szCs w:val="24"/>
                <w:lang w:eastAsia="ar-SA"/>
              </w:rPr>
              <w:t>Критерии оценки качества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b/>
                <w:sz w:val="24"/>
                <w:szCs w:val="24"/>
                <w:lang w:eastAsia="ar-SA"/>
              </w:rPr>
              <w:t>количество</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sidRPr="005C5966">
              <w:rPr>
                <w:rFonts w:ascii="Times New Roman" w:eastAsia="SimSun" w:hAnsi="Times New Roman" w:cs="Times New Roman"/>
                <w:b/>
                <w:sz w:val="24"/>
                <w:szCs w:val="24"/>
                <w:lang w:eastAsia="ar-SA"/>
              </w:rPr>
              <w:t>%</w:t>
            </w:r>
          </w:p>
        </w:tc>
      </w:tr>
      <w:tr w:rsidR="005C5966" w:rsidRPr="005C5966" w:rsidTr="00476B1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1</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МБДОУ укомплектован кадрами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2025E1"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sidRPr="002025E1">
              <w:rPr>
                <w:rFonts w:ascii="Times New Roman" w:eastAsia="SimSun" w:hAnsi="Times New Roman" w:cs="Times New Roman"/>
                <w:sz w:val="24"/>
                <w:szCs w:val="24"/>
                <w:lang w:eastAsia="ar-SA"/>
              </w:rPr>
              <w:t>2</w:t>
            </w:r>
            <w:r w:rsidR="005C5966" w:rsidRPr="005C5966">
              <w:rPr>
                <w:rFonts w:ascii="Times New Roman" w:eastAsia="SimSun" w:hAnsi="Times New Roman" w:cs="Times New Roman"/>
                <w:sz w:val="24"/>
                <w:szCs w:val="24"/>
                <w:lang w:eastAsia="ar-SA"/>
              </w:rPr>
              <w:t>6</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100</w:t>
            </w:r>
          </w:p>
        </w:tc>
      </w:tr>
      <w:tr w:rsidR="005C5966" w:rsidRPr="005C5966" w:rsidTr="00476B17">
        <w:trPr>
          <w:trHeight w:val="1175"/>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sz w:val="24"/>
                <w:szCs w:val="24"/>
                <w:lang w:eastAsia="ar-SA"/>
              </w:rPr>
              <w:t>2</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b/>
                <w:sz w:val="24"/>
                <w:szCs w:val="24"/>
                <w:lang w:eastAsia="ar-SA"/>
              </w:rPr>
              <w:t>Образовательный ценз</w:t>
            </w:r>
          </w:p>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Высшее образование</w:t>
            </w:r>
          </w:p>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Среднее специальное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5C5966" w:rsidRPr="005C5966" w:rsidRDefault="005C5966" w:rsidP="005C5966">
            <w:pPr>
              <w:widowControl w:val="0"/>
              <w:tabs>
                <w:tab w:val="left" w:pos="240"/>
                <w:tab w:val="left" w:pos="705"/>
              </w:tabs>
              <w:suppressAutoHyphens/>
              <w:spacing w:after="0" w:line="254" w:lineRule="auto"/>
              <w:jc w:val="center"/>
              <w:rPr>
                <w:rFonts w:ascii="Times New Roman" w:eastAsia="Times New Roman" w:hAnsi="Times New Roman" w:cs="Times New Roman"/>
                <w:sz w:val="24"/>
                <w:szCs w:val="24"/>
                <w:lang w:eastAsia="ar-SA"/>
              </w:rPr>
            </w:pPr>
            <w:r w:rsidRPr="005C5966">
              <w:rPr>
                <w:rFonts w:ascii="Times New Roman" w:eastAsia="Times New Roman" w:hAnsi="Times New Roman" w:cs="Times New Roman"/>
                <w:sz w:val="24"/>
                <w:szCs w:val="24"/>
                <w:lang w:eastAsia="ar-SA"/>
              </w:rPr>
              <w:t>1</w:t>
            </w:r>
            <w:r w:rsidR="002025E1" w:rsidRPr="002025E1">
              <w:rPr>
                <w:rFonts w:ascii="Times New Roman" w:eastAsia="Times New Roman" w:hAnsi="Times New Roman" w:cs="Times New Roman"/>
                <w:sz w:val="24"/>
                <w:szCs w:val="24"/>
                <w:lang w:eastAsia="ar-SA"/>
              </w:rPr>
              <w:t>8</w:t>
            </w:r>
          </w:p>
          <w:p w:rsidR="005C5966" w:rsidRPr="005C5966"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sidRPr="002025E1">
              <w:rPr>
                <w:rFonts w:ascii="Times New Roman" w:eastAsia="Times New Roman" w:hAnsi="Times New Roman" w:cs="Times New Roman"/>
                <w:sz w:val="24"/>
                <w:szCs w:val="24"/>
                <w:lang w:eastAsia="ar-SA"/>
              </w:rPr>
              <w:t>8</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2025E1"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69</w:t>
            </w:r>
          </w:p>
          <w:p w:rsidR="002025E1" w:rsidRPr="005C5966"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31</w:t>
            </w:r>
          </w:p>
        </w:tc>
      </w:tr>
      <w:tr w:rsidR="005C5966" w:rsidRPr="005C5966" w:rsidTr="00476B17">
        <w:trPr>
          <w:trHeight w:val="1563"/>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sz w:val="24"/>
                <w:szCs w:val="24"/>
                <w:lang w:eastAsia="ar-SA"/>
              </w:rPr>
              <w:t>3</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b/>
                <w:sz w:val="24"/>
                <w:szCs w:val="24"/>
                <w:lang w:eastAsia="ar-SA"/>
              </w:rPr>
              <w:t>Квалификация</w:t>
            </w:r>
          </w:p>
          <w:p w:rsidR="005C5966" w:rsidRPr="005C5966" w:rsidRDefault="005C5966" w:rsidP="005C5966">
            <w:pPr>
              <w:numPr>
                <w:ilvl w:val="0"/>
                <w:numId w:val="1"/>
              </w:num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высшая категория</w:t>
            </w:r>
          </w:p>
          <w:p w:rsidR="005C5966" w:rsidRPr="005C5966" w:rsidRDefault="005C5966" w:rsidP="005C5966">
            <w:pPr>
              <w:numPr>
                <w:ilvl w:val="0"/>
                <w:numId w:val="1"/>
              </w:num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первая категория</w:t>
            </w:r>
          </w:p>
          <w:p w:rsidR="005C5966" w:rsidRPr="005C5966" w:rsidRDefault="005C5966" w:rsidP="005C5966">
            <w:pPr>
              <w:numPr>
                <w:ilvl w:val="0"/>
                <w:numId w:val="1"/>
              </w:num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вторая категория</w:t>
            </w:r>
          </w:p>
          <w:p w:rsidR="005C5966" w:rsidRPr="005C5966" w:rsidRDefault="005C5966" w:rsidP="005C5966">
            <w:pPr>
              <w:numPr>
                <w:ilvl w:val="0"/>
                <w:numId w:val="1"/>
              </w:num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без категории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5C5966" w:rsidRPr="005C5966" w:rsidRDefault="005C5966" w:rsidP="005C5966">
            <w:pPr>
              <w:widowControl w:val="0"/>
              <w:tabs>
                <w:tab w:val="left" w:pos="240"/>
                <w:tab w:val="left" w:pos="705"/>
              </w:tabs>
              <w:suppressAutoHyphens/>
              <w:spacing w:after="0" w:line="254" w:lineRule="auto"/>
              <w:jc w:val="center"/>
              <w:rPr>
                <w:rFonts w:ascii="Times New Roman" w:eastAsia="Times New Roman" w:hAnsi="Times New Roman" w:cs="Times New Roman"/>
                <w:sz w:val="24"/>
                <w:szCs w:val="24"/>
                <w:lang w:eastAsia="ar-SA"/>
              </w:rPr>
            </w:pPr>
            <w:r w:rsidRPr="005C5966">
              <w:rPr>
                <w:rFonts w:ascii="Times New Roman" w:eastAsia="Times New Roman" w:hAnsi="Times New Roman" w:cs="Times New Roman"/>
                <w:sz w:val="24"/>
                <w:szCs w:val="24"/>
                <w:lang w:eastAsia="ar-SA"/>
              </w:rPr>
              <w:t>10</w:t>
            </w:r>
          </w:p>
          <w:p w:rsidR="005C5966" w:rsidRPr="005C5966"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6</w:t>
            </w:r>
          </w:p>
          <w:p w:rsidR="005C5966" w:rsidRP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5C5966" w:rsidRP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5C5966" w:rsidRPr="005C5966" w:rsidRDefault="005C5966" w:rsidP="002025E1">
            <w:pPr>
              <w:widowControl w:val="0"/>
              <w:tabs>
                <w:tab w:val="left" w:pos="240"/>
                <w:tab w:val="left" w:pos="705"/>
              </w:tabs>
              <w:suppressAutoHyphens/>
              <w:spacing w:after="0" w:line="254" w:lineRule="auto"/>
              <w:rPr>
                <w:rFonts w:ascii="Times New Roman" w:eastAsia="SimSun" w:hAnsi="Times New Roman" w:cs="Times New Roman"/>
                <w:sz w:val="24"/>
                <w:szCs w:val="24"/>
                <w:lang w:eastAsia="ar-S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5C5966" w:rsidRDefault="005C5966"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p>
          <w:p w:rsidR="002025E1"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38</w:t>
            </w:r>
          </w:p>
          <w:p w:rsidR="002025E1" w:rsidRPr="005C5966" w:rsidRDefault="002025E1" w:rsidP="005C5966">
            <w:pPr>
              <w:widowControl w:val="0"/>
              <w:tabs>
                <w:tab w:val="left" w:pos="240"/>
                <w:tab w:val="left" w:pos="705"/>
              </w:tabs>
              <w:suppressAutoHyphens/>
              <w:spacing w:after="0" w:line="254"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23</w:t>
            </w:r>
          </w:p>
        </w:tc>
      </w:tr>
      <w:tr w:rsidR="005C5966" w:rsidRPr="005C5966" w:rsidTr="00476B1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center"/>
              <w:rPr>
                <w:rFonts w:ascii="Times New Roman" w:eastAsia="SimSun" w:hAnsi="Times New Roman" w:cs="Times New Roman"/>
                <w:b/>
                <w:sz w:val="24"/>
                <w:szCs w:val="24"/>
                <w:lang w:eastAsia="ar-SA"/>
              </w:rPr>
            </w:pPr>
            <w:r w:rsidRPr="005C5966">
              <w:rPr>
                <w:rFonts w:ascii="Times New Roman" w:eastAsia="SimSun" w:hAnsi="Times New Roman" w:cs="Times New Roman"/>
                <w:sz w:val="24"/>
                <w:szCs w:val="24"/>
                <w:lang w:eastAsia="ar-SA"/>
              </w:rPr>
              <w:t>4</w:t>
            </w:r>
          </w:p>
        </w:tc>
        <w:tc>
          <w:tcPr>
            <w:tcW w:w="6119"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5C5966" w:rsidP="005C5966">
            <w:pPr>
              <w:tabs>
                <w:tab w:val="left" w:pos="180"/>
                <w:tab w:val="center" w:pos="4677"/>
              </w:tabs>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b/>
                <w:sz w:val="24"/>
                <w:szCs w:val="24"/>
                <w:lang w:eastAsia="ar-SA"/>
              </w:rPr>
              <w:t>Повышение квалификации (прохождение курсовой подготовки за последние 5 лет)</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2025E1"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5C5966" w:rsidRPr="005C5966" w:rsidRDefault="002025E1" w:rsidP="005C5966">
            <w:pPr>
              <w:tabs>
                <w:tab w:val="left" w:pos="180"/>
                <w:tab w:val="center" w:pos="4677"/>
              </w:tabs>
              <w:suppressAutoHyphens/>
              <w:spacing w:after="0" w:line="100" w:lineRule="atLeast"/>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77</w:t>
            </w:r>
          </w:p>
        </w:tc>
      </w:tr>
    </w:tbl>
    <w:p w:rsidR="005C5966" w:rsidRPr="005C5966" w:rsidRDefault="005C5966" w:rsidP="005C5966">
      <w:pPr>
        <w:suppressAutoHyphens/>
        <w:spacing w:after="0" w:line="100" w:lineRule="atLeast"/>
        <w:jc w:val="both"/>
        <w:rPr>
          <w:rFonts w:ascii="Times New Roman" w:eastAsia="SimSun" w:hAnsi="Times New Roman" w:cs="Times New Roman"/>
          <w:sz w:val="24"/>
          <w:szCs w:val="24"/>
          <w:lang w:eastAsia="ar-SA"/>
        </w:rPr>
      </w:pPr>
    </w:p>
    <w:p w:rsidR="005C5966" w:rsidRPr="005C5966" w:rsidRDefault="005C5966" w:rsidP="00DE5AF5">
      <w:pPr>
        <w:suppressAutoHyphens/>
        <w:spacing w:after="0" w:line="100" w:lineRule="atLeast"/>
        <w:ind w:firstLine="708"/>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xml:space="preserve">На данный момент дошкольное учреждение полностью укомплектовано работниками. Коллектив </w:t>
      </w:r>
      <w:r w:rsidR="002025E1" w:rsidRPr="005C5966">
        <w:rPr>
          <w:rFonts w:ascii="Times New Roman" w:eastAsia="SimSun" w:hAnsi="Times New Roman" w:cs="Times New Roman"/>
          <w:sz w:val="24"/>
          <w:szCs w:val="24"/>
          <w:lang w:eastAsia="ar-SA"/>
        </w:rPr>
        <w:t>объединён</w:t>
      </w:r>
      <w:r w:rsidRPr="005C5966">
        <w:rPr>
          <w:rFonts w:ascii="Times New Roman" w:eastAsia="SimSun" w:hAnsi="Times New Roman" w:cs="Times New Roman"/>
          <w:sz w:val="24"/>
          <w:szCs w:val="24"/>
          <w:lang w:eastAsia="ar-SA"/>
        </w:rPr>
        <w:t xml:space="preserve"> едиными целями и </w:t>
      </w:r>
      <w:bookmarkStart w:id="0" w:name="_GoBack"/>
      <w:bookmarkEnd w:id="0"/>
      <w:r w:rsidR="004F5782" w:rsidRPr="005C5966">
        <w:rPr>
          <w:rFonts w:ascii="Times New Roman" w:eastAsia="SimSun" w:hAnsi="Times New Roman" w:cs="Times New Roman"/>
          <w:sz w:val="24"/>
          <w:szCs w:val="24"/>
          <w:lang w:eastAsia="ar-SA"/>
        </w:rPr>
        <w:t>задачами, создан</w:t>
      </w:r>
      <w:r w:rsidRPr="005C5966">
        <w:rPr>
          <w:rFonts w:ascii="Times New Roman" w:eastAsia="SimSun" w:hAnsi="Times New Roman" w:cs="Times New Roman"/>
          <w:sz w:val="24"/>
          <w:szCs w:val="24"/>
          <w:lang w:eastAsia="ar-SA"/>
        </w:rPr>
        <w:t xml:space="preserve"> благоприятный </w:t>
      </w:r>
      <w:r w:rsidRPr="005C5966">
        <w:rPr>
          <w:rFonts w:ascii="Times New Roman" w:eastAsia="SimSun" w:hAnsi="Times New Roman" w:cs="Times New Roman"/>
          <w:sz w:val="24"/>
          <w:szCs w:val="24"/>
          <w:lang w:eastAsia="ar-SA"/>
        </w:rPr>
        <w:lastRenderedPageBreak/>
        <w:t>психологический климат. Педагогический коллектив продолжает работу над</w:t>
      </w:r>
      <w:r w:rsidR="002025E1">
        <w:rPr>
          <w:rFonts w:ascii="Times New Roman" w:eastAsia="SimSun" w:hAnsi="Times New Roman" w:cs="Times New Roman"/>
          <w:sz w:val="24"/>
          <w:szCs w:val="24"/>
          <w:lang w:eastAsia="ar-SA"/>
        </w:rPr>
        <w:t xml:space="preserve"> повышением качества работы.</w:t>
      </w:r>
      <w:r w:rsidRPr="005C5966">
        <w:rPr>
          <w:rFonts w:ascii="Times New Roman" w:eastAsia="SimSun" w:hAnsi="Times New Roman" w:cs="Times New Roman"/>
          <w:sz w:val="24"/>
          <w:szCs w:val="24"/>
          <w:lang w:eastAsia="ar-SA"/>
        </w:rPr>
        <w:t xml:space="preserve"> </w:t>
      </w:r>
    </w:p>
    <w:p w:rsidR="005C5966" w:rsidRPr="005C5966" w:rsidRDefault="005C5966" w:rsidP="00DE5AF5">
      <w:pPr>
        <w:suppressAutoHyphens/>
        <w:spacing w:after="0" w:line="100" w:lineRule="atLeast"/>
        <w:ind w:firstLine="708"/>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xml:space="preserve">В </w:t>
      </w:r>
      <w:r w:rsidR="00476B17" w:rsidRPr="005C5966">
        <w:rPr>
          <w:rFonts w:ascii="Times New Roman" w:eastAsia="SimSun" w:hAnsi="Times New Roman" w:cs="Times New Roman"/>
          <w:sz w:val="24"/>
          <w:szCs w:val="24"/>
          <w:lang w:eastAsia="ar-SA"/>
        </w:rPr>
        <w:t>результате целенаправленной</w:t>
      </w:r>
      <w:r w:rsidRPr="005C5966">
        <w:rPr>
          <w:rFonts w:ascii="Times New Roman" w:eastAsia="SimSun" w:hAnsi="Times New Roman" w:cs="Times New Roman"/>
          <w:sz w:val="24"/>
          <w:szCs w:val="24"/>
          <w:lang w:eastAsia="ar-SA"/>
        </w:rPr>
        <w:t xml:space="preserve"> работы с кадрами:</w:t>
      </w: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активизировалась работа педагогов на педсоветах, консультациях, семинарах и улучшилась содержательная сторона их проведения;</w:t>
      </w: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повысилась эффективность методов и приемов в работе с детьми;</w:t>
      </w: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xml:space="preserve">·   пополнилась предметно-развивающая </w:t>
      </w:r>
      <w:r w:rsidR="007A31DC">
        <w:rPr>
          <w:rFonts w:ascii="Times New Roman" w:eastAsia="SimSun" w:hAnsi="Times New Roman" w:cs="Times New Roman"/>
          <w:sz w:val="24"/>
          <w:szCs w:val="24"/>
          <w:lang w:eastAsia="ar-SA"/>
        </w:rPr>
        <w:t>среда в группах;</w:t>
      </w:r>
    </w:p>
    <w:p w:rsidR="005C5966" w:rsidRPr="005C5966" w:rsidRDefault="007A31DC" w:rsidP="00DE5AF5">
      <w:pPr>
        <w:suppressAutoHyphens/>
        <w:spacing w:after="0" w:line="100" w:lineRule="atLeast"/>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5C5966" w:rsidRPr="005C5966">
        <w:rPr>
          <w:rFonts w:ascii="Times New Roman" w:eastAsia="SimSun" w:hAnsi="Times New Roman" w:cs="Times New Roman"/>
          <w:sz w:val="24"/>
          <w:szCs w:val="24"/>
          <w:lang w:eastAsia="ar-SA"/>
        </w:rPr>
        <w:t xml:space="preserve"> внедряются новые формы работы с родителями. </w:t>
      </w:r>
    </w:p>
    <w:p w:rsidR="005C5966" w:rsidRPr="005C5966" w:rsidRDefault="008004B5" w:rsidP="00DE5AF5">
      <w:pPr>
        <w:suppressAutoHyphens/>
        <w:spacing w:after="0" w:line="100" w:lineRule="atLeast"/>
        <w:ind w:firstLine="708"/>
        <w:jc w:val="both"/>
        <w:rPr>
          <w:rFonts w:ascii="Times New Roman" w:eastAsia="SimSun" w:hAnsi="Times New Roman" w:cs="Times New Roman"/>
          <w:sz w:val="24"/>
          <w:szCs w:val="24"/>
          <w:lang w:eastAsia="ar-SA"/>
        </w:rPr>
      </w:pPr>
      <w:r w:rsidRPr="003119BB">
        <w:rPr>
          <w:rFonts w:ascii="Times New Roman" w:eastAsia="SimSun" w:hAnsi="Times New Roman" w:cs="Times New Roman"/>
          <w:b/>
          <w:i/>
          <w:sz w:val="24"/>
          <w:szCs w:val="24"/>
          <w:u w:val="single"/>
          <w:lang w:eastAsia="ar-SA"/>
        </w:rPr>
        <w:t>Вывод</w:t>
      </w:r>
      <w:r w:rsidR="005C5966" w:rsidRPr="003119BB">
        <w:rPr>
          <w:rFonts w:ascii="Times New Roman" w:eastAsia="SimSun" w:hAnsi="Times New Roman" w:cs="Times New Roman"/>
          <w:i/>
          <w:sz w:val="24"/>
          <w:szCs w:val="24"/>
          <w:u w:val="single"/>
          <w:lang w:eastAsia="ar-SA"/>
        </w:rPr>
        <w:t>:</w:t>
      </w:r>
      <w:r w:rsidR="005C5966" w:rsidRPr="005C5966">
        <w:rPr>
          <w:rFonts w:ascii="Times New Roman" w:eastAsia="SimSun" w:hAnsi="Times New Roman" w:cs="Times New Roman"/>
          <w:sz w:val="24"/>
          <w:szCs w:val="24"/>
          <w:lang w:eastAsia="ar-SA"/>
        </w:rPr>
        <w:t xml:space="preserve"> </w:t>
      </w:r>
      <w:r w:rsidR="007A31DC">
        <w:rPr>
          <w:rFonts w:ascii="Times New Roman" w:eastAsia="SimSun" w:hAnsi="Times New Roman" w:cs="Times New Roman"/>
          <w:sz w:val="24"/>
          <w:szCs w:val="24"/>
          <w:lang w:eastAsia="ar-SA"/>
        </w:rPr>
        <w:t>МБ</w:t>
      </w:r>
      <w:r w:rsidR="005C5966" w:rsidRPr="005C5966">
        <w:rPr>
          <w:rFonts w:ascii="Times New Roman" w:eastAsia="SimSun" w:hAnsi="Times New Roman" w:cs="Times New Roman"/>
          <w:sz w:val="24"/>
          <w:szCs w:val="24"/>
          <w:lang w:eastAsia="ar-SA"/>
        </w:rPr>
        <w:t>ДОУ на 100 %</w:t>
      </w:r>
      <w:r w:rsidR="005C5966" w:rsidRPr="005C5966">
        <w:rPr>
          <w:rFonts w:ascii="Times New Roman" w:eastAsia="SimSun" w:hAnsi="Times New Roman" w:cs="Times New Roman"/>
          <w:color w:val="FF0000"/>
          <w:sz w:val="24"/>
          <w:szCs w:val="24"/>
          <w:lang w:eastAsia="ar-SA"/>
        </w:rPr>
        <w:t xml:space="preserve"> </w:t>
      </w:r>
      <w:r w:rsidR="005C5966" w:rsidRPr="005C5966">
        <w:rPr>
          <w:rFonts w:ascii="Times New Roman" w:eastAsia="SimSun" w:hAnsi="Times New Roman" w:cs="Times New Roman"/>
          <w:sz w:val="24"/>
          <w:szCs w:val="24"/>
          <w:lang w:eastAsia="ar-SA"/>
        </w:rPr>
        <w:t xml:space="preserve">обеспечен педагогическими кадрами. Система методических мероприятий, повышающих профессиональную компетентность педагогов сформировали активную позицию </w:t>
      </w:r>
      <w:r w:rsidR="007A31DC" w:rsidRPr="005C5966">
        <w:rPr>
          <w:rFonts w:ascii="Times New Roman" w:eastAsia="SimSun" w:hAnsi="Times New Roman" w:cs="Times New Roman"/>
          <w:sz w:val="24"/>
          <w:szCs w:val="24"/>
          <w:lang w:eastAsia="ar-SA"/>
        </w:rPr>
        <w:t>педагогов, расширили</w:t>
      </w:r>
      <w:r w:rsidR="005C5966" w:rsidRPr="005C5966">
        <w:rPr>
          <w:rFonts w:ascii="Times New Roman" w:eastAsia="SimSun" w:hAnsi="Times New Roman" w:cs="Times New Roman"/>
          <w:sz w:val="24"/>
          <w:szCs w:val="24"/>
          <w:lang w:eastAsia="ar-SA"/>
        </w:rPr>
        <w:t xml:space="preserve"> профессиональные интересы, способствовали развитию поисково-творческой деятельности.  </w:t>
      </w: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p>
    <w:p w:rsidR="005C5966" w:rsidRPr="005C5966" w:rsidRDefault="005C5966" w:rsidP="00DE5AF5">
      <w:pPr>
        <w:suppressAutoHyphens/>
        <w:spacing w:after="0" w:line="100" w:lineRule="atLeast"/>
        <w:jc w:val="both"/>
        <w:rPr>
          <w:rFonts w:ascii="Times New Roman" w:eastAsia="SimSun" w:hAnsi="Times New Roman" w:cs="Times New Roman"/>
          <w:sz w:val="24"/>
          <w:szCs w:val="24"/>
          <w:lang w:eastAsia="ar-SA"/>
        </w:rPr>
      </w:pPr>
      <w:r w:rsidRPr="005C5966">
        <w:rPr>
          <w:rFonts w:ascii="Times New Roman" w:eastAsia="SimSun" w:hAnsi="Times New Roman" w:cs="Times New Roman"/>
          <w:b/>
          <w:bCs/>
          <w:sz w:val="24"/>
          <w:szCs w:val="24"/>
          <w:lang w:eastAsia="ar-SA"/>
        </w:rPr>
        <w:t>3.2.</w:t>
      </w:r>
      <w:r w:rsidR="007A31DC">
        <w:rPr>
          <w:rFonts w:ascii="Times New Roman" w:eastAsia="SimSun" w:hAnsi="Times New Roman" w:cs="Times New Roman"/>
          <w:b/>
          <w:bCs/>
          <w:sz w:val="24"/>
          <w:szCs w:val="24"/>
          <w:lang w:eastAsia="ar-SA"/>
        </w:rPr>
        <w:t xml:space="preserve"> </w:t>
      </w:r>
      <w:r w:rsidRPr="005C5966">
        <w:rPr>
          <w:rFonts w:ascii="Times New Roman" w:eastAsia="SimSun" w:hAnsi="Times New Roman" w:cs="Times New Roman"/>
          <w:b/>
          <w:bCs/>
          <w:sz w:val="24"/>
          <w:szCs w:val="24"/>
          <w:lang w:eastAsia="ar-SA"/>
        </w:rPr>
        <w:t>Воспитательно-</w:t>
      </w:r>
      <w:r w:rsidR="007A31DC" w:rsidRPr="005C5966">
        <w:rPr>
          <w:rFonts w:ascii="Times New Roman" w:eastAsia="SimSun" w:hAnsi="Times New Roman" w:cs="Times New Roman"/>
          <w:b/>
          <w:bCs/>
          <w:sz w:val="24"/>
          <w:szCs w:val="24"/>
          <w:lang w:eastAsia="ar-SA"/>
        </w:rPr>
        <w:t>образовательный процесс</w:t>
      </w:r>
      <w:r w:rsidRPr="005C5966">
        <w:rPr>
          <w:rFonts w:ascii="Times New Roman" w:eastAsia="SimSun" w:hAnsi="Times New Roman" w:cs="Times New Roman"/>
          <w:b/>
          <w:bCs/>
          <w:sz w:val="24"/>
          <w:szCs w:val="24"/>
          <w:lang w:eastAsia="ar-SA"/>
        </w:rPr>
        <w:t>.</w:t>
      </w:r>
    </w:p>
    <w:p w:rsidR="005C5966" w:rsidRPr="005C5966" w:rsidRDefault="005C5966" w:rsidP="00DE5AF5">
      <w:pPr>
        <w:suppressAutoHyphens/>
        <w:spacing w:after="0" w:line="100" w:lineRule="atLeast"/>
        <w:ind w:firstLine="708"/>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xml:space="preserve">Воспитательно-образовательный процесс </w:t>
      </w:r>
      <w:r w:rsidR="007A31DC" w:rsidRPr="005C5966">
        <w:rPr>
          <w:rFonts w:ascii="Times New Roman" w:eastAsia="SimSun" w:hAnsi="Times New Roman" w:cs="Times New Roman"/>
          <w:sz w:val="24"/>
          <w:szCs w:val="24"/>
          <w:lang w:eastAsia="ar-SA"/>
        </w:rPr>
        <w:t>строится на</w:t>
      </w:r>
      <w:r w:rsidRPr="005C5966">
        <w:rPr>
          <w:rFonts w:ascii="Times New Roman" w:eastAsia="SimSun" w:hAnsi="Times New Roman" w:cs="Times New Roman"/>
          <w:sz w:val="24"/>
          <w:szCs w:val="24"/>
          <w:lang w:eastAsia="ar-SA"/>
        </w:rPr>
        <w:t xml:space="preserve"> основе образовательной программы </w:t>
      </w:r>
      <w:r w:rsidR="007A31DC">
        <w:rPr>
          <w:rFonts w:ascii="Times New Roman" w:eastAsia="SimSun" w:hAnsi="Times New Roman" w:cs="Times New Roman"/>
          <w:sz w:val="24"/>
          <w:szCs w:val="24"/>
          <w:lang w:eastAsia="ar-SA"/>
        </w:rPr>
        <w:t>МБ</w:t>
      </w:r>
      <w:r w:rsidRPr="005C5966">
        <w:rPr>
          <w:rFonts w:ascii="Times New Roman" w:eastAsia="SimSun" w:hAnsi="Times New Roman" w:cs="Times New Roman"/>
          <w:sz w:val="24"/>
          <w:szCs w:val="24"/>
          <w:lang w:eastAsia="ar-SA"/>
        </w:rPr>
        <w:t xml:space="preserve">ДОУ. </w:t>
      </w:r>
    </w:p>
    <w:p w:rsidR="005C5966" w:rsidRPr="005C5966" w:rsidRDefault="005C5966" w:rsidP="00DE5AF5">
      <w:pPr>
        <w:suppressAutoHyphens/>
        <w:spacing w:after="0" w:line="100" w:lineRule="atLeast"/>
        <w:ind w:firstLine="708"/>
        <w:jc w:val="both"/>
        <w:rPr>
          <w:rFonts w:ascii="Times New Roman" w:eastAsia="SimSun" w:hAnsi="Times New Roman" w:cs="Times New Roman"/>
          <w:sz w:val="24"/>
          <w:szCs w:val="24"/>
          <w:lang w:eastAsia="ar-SA"/>
        </w:rPr>
      </w:pPr>
      <w:r w:rsidRPr="005C5966">
        <w:rPr>
          <w:rFonts w:ascii="Times New Roman" w:eastAsia="SimSun" w:hAnsi="Times New Roman" w:cs="Times New Roman"/>
          <w:sz w:val="24"/>
          <w:szCs w:val="24"/>
          <w:lang w:eastAsia="ar-SA"/>
        </w:rPr>
        <w:t xml:space="preserve">В </w:t>
      </w:r>
      <w:r w:rsidR="007A31DC" w:rsidRPr="005C5966">
        <w:rPr>
          <w:rFonts w:ascii="Times New Roman" w:eastAsia="SimSun" w:hAnsi="Times New Roman" w:cs="Times New Roman"/>
          <w:sz w:val="24"/>
          <w:szCs w:val="24"/>
          <w:lang w:eastAsia="ar-SA"/>
        </w:rPr>
        <w:t>группах воспитателями ведется документация</w:t>
      </w:r>
      <w:r w:rsidRPr="005C5966">
        <w:rPr>
          <w:rFonts w:ascii="Times New Roman" w:eastAsia="SimSun" w:hAnsi="Times New Roman" w:cs="Times New Roman"/>
          <w:sz w:val="24"/>
          <w:szCs w:val="24"/>
          <w:lang w:eastAsia="ar-SA"/>
        </w:rPr>
        <w:t>: календарные и перспективные планы, учет посещаемости детей, сведения о родителях (законных представ</w:t>
      </w:r>
      <w:r w:rsidR="007A31DC">
        <w:rPr>
          <w:rFonts w:ascii="Times New Roman" w:eastAsia="SimSun" w:hAnsi="Times New Roman" w:cs="Times New Roman"/>
          <w:sz w:val="24"/>
          <w:szCs w:val="24"/>
          <w:lang w:eastAsia="ar-SA"/>
        </w:rPr>
        <w:t xml:space="preserve">ителях), </w:t>
      </w:r>
      <w:r w:rsidR="007A31DC" w:rsidRPr="005C5966">
        <w:rPr>
          <w:rFonts w:ascii="Times New Roman" w:eastAsia="SimSun" w:hAnsi="Times New Roman" w:cs="Times New Roman"/>
          <w:sz w:val="24"/>
          <w:szCs w:val="24"/>
          <w:lang w:eastAsia="ar-SA"/>
        </w:rPr>
        <w:t>протоколы</w:t>
      </w:r>
      <w:r w:rsidRPr="005C5966">
        <w:rPr>
          <w:rFonts w:ascii="Times New Roman" w:eastAsia="SimSun" w:hAnsi="Times New Roman" w:cs="Times New Roman"/>
          <w:sz w:val="24"/>
          <w:szCs w:val="24"/>
          <w:lang w:eastAsia="ar-SA"/>
        </w:rPr>
        <w:t xml:space="preserve"> родительских собраний. </w:t>
      </w:r>
    </w:p>
    <w:p w:rsidR="00B621BE" w:rsidRPr="00281AE6" w:rsidRDefault="005C596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5C5966">
        <w:rPr>
          <w:rFonts w:ascii="Times New Roman" w:eastAsia="SimSun" w:hAnsi="Times New Roman" w:cs="Times New Roman"/>
          <w:sz w:val="24"/>
          <w:szCs w:val="24"/>
          <w:lang w:eastAsia="ar-SA"/>
        </w:rPr>
        <w:t xml:space="preserve">          При организации</w:t>
      </w:r>
      <w:r w:rsidR="007A31DC">
        <w:rPr>
          <w:rFonts w:ascii="Times New Roman" w:eastAsia="SimSun" w:hAnsi="Times New Roman" w:cs="Times New Roman"/>
          <w:sz w:val="24"/>
          <w:szCs w:val="24"/>
          <w:lang w:eastAsia="ar-SA"/>
        </w:rPr>
        <w:t xml:space="preserve"> образовательного процесса </w:t>
      </w:r>
      <w:r w:rsidR="007A31DC" w:rsidRPr="005C5966">
        <w:rPr>
          <w:rFonts w:ascii="Times New Roman" w:eastAsia="SimSun" w:hAnsi="Times New Roman" w:cs="Times New Roman"/>
          <w:sz w:val="24"/>
          <w:szCs w:val="24"/>
          <w:lang w:eastAsia="ar-SA"/>
        </w:rPr>
        <w:t>учтены</w:t>
      </w:r>
      <w:r w:rsidRPr="005C5966">
        <w:rPr>
          <w:rFonts w:ascii="Times New Roman" w:eastAsia="SimSun" w:hAnsi="Times New Roman" w:cs="Times New Roman"/>
          <w:sz w:val="24"/>
          <w:szCs w:val="24"/>
          <w:lang w:eastAsia="ar-SA"/>
        </w:rPr>
        <w:t xml:space="preserve"> принципы </w:t>
      </w:r>
      <w:r w:rsidR="007A31DC" w:rsidRPr="005C5966">
        <w:rPr>
          <w:rFonts w:ascii="Times New Roman" w:eastAsia="SimSun" w:hAnsi="Times New Roman" w:cs="Times New Roman"/>
          <w:sz w:val="24"/>
          <w:szCs w:val="24"/>
          <w:lang w:eastAsia="ar-SA"/>
        </w:rPr>
        <w:t>интеграции образовательных</w:t>
      </w:r>
      <w:r w:rsidRPr="005C5966">
        <w:rPr>
          <w:rFonts w:ascii="Times New Roman" w:eastAsia="SimSun" w:hAnsi="Times New Roman" w:cs="Times New Roman"/>
          <w:sz w:val="24"/>
          <w:szCs w:val="24"/>
          <w:lang w:eastAsia="ar-SA"/>
        </w:rPr>
        <w:t xml:space="preserve"> </w:t>
      </w:r>
      <w:r w:rsidR="007A31DC" w:rsidRPr="005C5966">
        <w:rPr>
          <w:rFonts w:ascii="Times New Roman" w:eastAsia="SimSun" w:hAnsi="Times New Roman" w:cs="Times New Roman"/>
          <w:sz w:val="24"/>
          <w:szCs w:val="24"/>
          <w:lang w:eastAsia="ar-SA"/>
        </w:rPr>
        <w:t>областей в</w:t>
      </w:r>
      <w:r w:rsidRPr="005C5966">
        <w:rPr>
          <w:rFonts w:ascii="Times New Roman" w:eastAsia="SimSun" w:hAnsi="Times New Roman" w:cs="Times New Roman"/>
          <w:sz w:val="24"/>
          <w:szCs w:val="24"/>
          <w:lang w:eastAsia="ar-SA"/>
        </w:rPr>
        <w:t xml:space="preserve"> соответствии с возрастными возможностями и особенностями воспитанников.   </w:t>
      </w:r>
      <w:r w:rsidRPr="005C5966">
        <w:rPr>
          <w:rFonts w:ascii="Times New Roman" w:eastAsia="SimSun" w:hAnsi="Times New Roman" w:cs="Times New Roman"/>
          <w:sz w:val="24"/>
          <w:szCs w:val="24"/>
          <w:lang w:eastAsia="ar-SA"/>
        </w:rPr>
        <w:br/>
        <w:t xml:space="preserve">          Решение программных </w:t>
      </w:r>
      <w:r w:rsidR="007A31DC" w:rsidRPr="005C5966">
        <w:rPr>
          <w:rFonts w:ascii="Times New Roman" w:eastAsia="SimSun" w:hAnsi="Times New Roman" w:cs="Times New Roman"/>
          <w:sz w:val="24"/>
          <w:szCs w:val="24"/>
          <w:lang w:eastAsia="ar-SA"/>
        </w:rPr>
        <w:t>задач осуществляется</w:t>
      </w:r>
      <w:r w:rsidRPr="005C5966">
        <w:rPr>
          <w:rFonts w:ascii="Times New Roman" w:eastAsia="SimSun" w:hAnsi="Times New Roman" w:cs="Times New Roman"/>
          <w:sz w:val="24"/>
          <w:szCs w:val="24"/>
          <w:lang w:eastAsia="ar-SA"/>
        </w:rPr>
        <w:t xml:space="preserve"> в разных формах совместной деятельности взрослых и воспитанников, а также в самостоятельной деятельности воспитанников. Приоритетное направление деятельности детского сада – </w:t>
      </w:r>
      <w:r w:rsidR="00B621BE">
        <w:rPr>
          <w:rFonts w:ascii="Times New Roman" w:eastAsia="SimSun" w:hAnsi="Times New Roman" w:cs="Times New Roman"/>
          <w:sz w:val="24"/>
          <w:szCs w:val="24"/>
          <w:lang w:eastAsia="ar-SA"/>
        </w:rPr>
        <w:t xml:space="preserve">физическое </w:t>
      </w:r>
      <w:r w:rsidR="00B621BE" w:rsidRPr="005C5966">
        <w:rPr>
          <w:rFonts w:ascii="Times New Roman" w:eastAsia="SimSun" w:hAnsi="Times New Roman" w:cs="Times New Roman"/>
          <w:sz w:val="24"/>
          <w:szCs w:val="24"/>
          <w:lang w:eastAsia="ar-SA"/>
        </w:rPr>
        <w:t>развитие</w:t>
      </w:r>
      <w:r w:rsidRPr="005C5966">
        <w:rPr>
          <w:rFonts w:ascii="Times New Roman" w:eastAsia="SimSun" w:hAnsi="Times New Roman" w:cs="Times New Roman"/>
          <w:sz w:val="24"/>
          <w:szCs w:val="24"/>
          <w:lang w:eastAsia="ar-SA"/>
        </w:rPr>
        <w:t xml:space="preserve"> детей определяет необходимость использования в образовательной работе с </w:t>
      </w:r>
      <w:r w:rsidR="00B621BE" w:rsidRPr="005C5966">
        <w:rPr>
          <w:rFonts w:ascii="Times New Roman" w:eastAsia="SimSun" w:hAnsi="Times New Roman" w:cs="Times New Roman"/>
          <w:sz w:val="24"/>
          <w:szCs w:val="24"/>
          <w:lang w:eastAsia="ar-SA"/>
        </w:rPr>
        <w:t xml:space="preserve">детьми </w:t>
      </w:r>
      <w:r w:rsidR="00B621BE">
        <w:rPr>
          <w:rFonts w:ascii="Times New Roman" w:eastAsia="SimSun" w:hAnsi="Times New Roman" w:cs="Times New Roman"/>
          <w:sz w:val="24"/>
          <w:szCs w:val="24"/>
          <w:lang w:eastAsia="ar-SA"/>
        </w:rPr>
        <w:t>Программ</w:t>
      </w:r>
      <w:r w:rsidR="00B621BE" w:rsidRPr="00281AE6">
        <w:rPr>
          <w:rFonts w:ascii="Times New Roman" w:eastAsia="Calibri" w:hAnsi="Times New Roman" w:cs="Times New Roman"/>
          <w:color w:val="000000"/>
          <w:sz w:val="24"/>
          <w:szCs w:val="24"/>
        </w:rPr>
        <w:t xml:space="preserve"> </w:t>
      </w:r>
      <w:proofErr w:type="spellStart"/>
      <w:r w:rsidR="00B621BE" w:rsidRPr="00281AE6">
        <w:rPr>
          <w:rFonts w:ascii="Times New Roman" w:eastAsia="Calibri" w:hAnsi="Times New Roman" w:cs="Times New Roman"/>
          <w:color w:val="000000"/>
          <w:sz w:val="24"/>
          <w:szCs w:val="24"/>
        </w:rPr>
        <w:t>здоровьесберегающего</w:t>
      </w:r>
      <w:proofErr w:type="spellEnd"/>
      <w:r w:rsidR="00B621BE" w:rsidRPr="00281AE6">
        <w:rPr>
          <w:rFonts w:ascii="Times New Roman" w:eastAsia="Calibri" w:hAnsi="Times New Roman" w:cs="Times New Roman"/>
          <w:color w:val="000000"/>
          <w:sz w:val="24"/>
          <w:szCs w:val="24"/>
        </w:rPr>
        <w:t xml:space="preserve"> направления: «Основы безопасности детей дошкольного возраста», </w:t>
      </w:r>
      <w:proofErr w:type="spellStart"/>
      <w:r w:rsidR="00B621BE" w:rsidRPr="00281AE6">
        <w:rPr>
          <w:rFonts w:ascii="Times New Roman" w:eastAsia="Calibri" w:hAnsi="Times New Roman" w:cs="Times New Roman"/>
          <w:color w:val="000000"/>
          <w:sz w:val="24"/>
          <w:szCs w:val="24"/>
        </w:rPr>
        <w:t>Р.Б.Стеркина</w:t>
      </w:r>
      <w:proofErr w:type="spellEnd"/>
      <w:r w:rsidR="00B621BE" w:rsidRPr="00281AE6">
        <w:rPr>
          <w:rFonts w:ascii="Times New Roman" w:eastAsia="Calibri" w:hAnsi="Times New Roman" w:cs="Times New Roman"/>
          <w:color w:val="000000"/>
          <w:sz w:val="24"/>
          <w:szCs w:val="24"/>
        </w:rPr>
        <w:t xml:space="preserve">, </w:t>
      </w:r>
      <w:proofErr w:type="spellStart"/>
      <w:r w:rsidR="00B621BE" w:rsidRPr="00281AE6">
        <w:rPr>
          <w:rFonts w:ascii="Times New Roman" w:eastAsia="Calibri" w:hAnsi="Times New Roman" w:cs="Times New Roman"/>
          <w:color w:val="000000"/>
          <w:sz w:val="24"/>
          <w:szCs w:val="24"/>
        </w:rPr>
        <w:t>О.Л.Князева</w:t>
      </w:r>
      <w:proofErr w:type="spellEnd"/>
      <w:r w:rsidR="00B621BE" w:rsidRPr="00281AE6">
        <w:rPr>
          <w:rFonts w:ascii="Times New Roman" w:eastAsia="Calibri" w:hAnsi="Times New Roman" w:cs="Times New Roman"/>
          <w:color w:val="000000"/>
          <w:sz w:val="24"/>
          <w:szCs w:val="24"/>
        </w:rPr>
        <w:t xml:space="preserve">, </w:t>
      </w:r>
      <w:proofErr w:type="spellStart"/>
      <w:r w:rsidR="00B621BE" w:rsidRPr="00281AE6">
        <w:rPr>
          <w:rFonts w:ascii="Times New Roman" w:eastAsia="Calibri" w:hAnsi="Times New Roman" w:cs="Times New Roman"/>
          <w:color w:val="000000"/>
          <w:sz w:val="24"/>
          <w:szCs w:val="24"/>
        </w:rPr>
        <w:t>Н.Н.Авдеева</w:t>
      </w:r>
      <w:proofErr w:type="spellEnd"/>
      <w:r w:rsidR="00B621BE" w:rsidRPr="00281AE6">
        <w:rPr>
          <w:rFonts w:ascii="Times New Roman" w:eastAsia="Calibri" w:hAnsi="Times New Roman" w:cs="Times New Roman"/>
          <w:color w:val="000000"/>
          <w:sz w:val="24"/>
          <w:szCs w:val="24"/>
        </w:rPr>
        <w:t xml:space="preserve">. Ее цель: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B621BE" w:rsidRPr="00281AE6" w:rsidRDefault="00B621BE"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"Здоровый малыш" под редакцией </w:t>
      </w:r>
      <w:proofErr w:type="spellStart"/>
      <w:r w:rsidRPr="00281AE6">
        <w:rPr>
          <w:rFonts w:ascii="Times New Roman" w:eastAsia="Calibri" w:hAnsi="Times New Roman" w:cs="Times New Roman"/>
          <w:color w:val="000000"/>
          <w:sz w:val="24"/>
          <w:szCs w:val="24"/>
        </w:rPr>
        <w:t>З.И.Бересневой</w:t>
      </w:r>
      <w:proofErr w:type="spellEnd"/>
      <w:r w:rsidRPr="00281AE6">
        <w:rPr>
          <w:rFonts w:ascii="Times New Roman" w:eastAsia="Calibri" w:hAnsi="Times New Roman" w:cs="Times New Roman"/>
          <w:color w:val="000000"/>
          <w:sz w:val="24"/>
          <w:szCs w:val="24"/>
        </w:rPr>
        <w:t xml:space="preserve">. Её цель: сохранение и укрепление здоровья детей, формирование у родителей, педагогов, воспитателей ответственности в деле сохранения собственного здоровья. </w:t>
      </w:r>
    </w:p>
    <w:p w:rsidR="005C5966" w:rsidRPr="00B621BE" w:rsidRDefault="005C5966" w:rsidP="00DE5AF5">
      <w:pPr>
        <w:suppressAutoHyphens/>
        <w:spacing w:after="0" w:line="100" w:lineRule="atLeast"/>
        <w:ind w:firstLine="708"/>
        <w:jc w:val="both"/>
        <w:rPr>
          <w:rFonts w:ascii="Times New Roman" w:eastAsia="SimSun" w:hAnsi="Times New Roman" w:cs="font300"/>
          <w:sz w:val="24"/>
          <w:szCs w:val="28"/>
          <w:lang w:eastAsia="ar-SA"/>
        </w:rPr>
      </w:pPr>
      <w:r w:rsidRPr="00B621BE">
        <w:rPr>
          <w:rFonts w:ascii="Times New Roman" w:eastAsia="SimSun" w:hAnsi="Times New Roman" w:cs="font300"/>
          <w:sz w:val="24"/>
          <w:szCs w:val="28"/>
          <w:lang w:eastAsia="ar-SA"/>
        </w:rPr>
        <w:t xml:space="preserve">С этой целью педагогами разработаны интегрированные перспективно-тематические планы, на основе которых строится работы всех специалистов </w:t>
      </w:r>
      <w:r w:rsidR="00B621BE" w:rsidRPr="00B621BE">
        <w:rPr>
          <w:rFonts w:ascii="Times New Roman" w:eastAsia="SimSun" w:hAnsi="Times New Roman" w:cs="font300"/>
          <w:sz w:val="24"/>
          <w:szCs w:val="28"/>
          <w:lang w:eastAsia="ar-SA"/>
        </w:rPr>
        <w:t>МБДОУ в</w:t>
      </w:r>
      <w:r w:rsidRPr="00B621BE">
        <w:rPr>
          <w:rFonts w:ascii="Times New Roman" w:eastAsia="SimSun" w:hAnsi="Times New Roman" w:cs="font300"/>
          <w:sz w:val="24"/>
          <w:szCs w:val="28"/>
          <w:lang w:eastAsia="ar-SA"/>
        </w:rPr>
        <w:t xml:space="preserve"> </w:t>
      </w:r>
      <w:r w:rsidR="00B621BE" w:rsidRPr="00B621BE">
        <w:rPr>
          <w:rFonts w:ascii="Times New Roman" w:eastAsia="SimSun" w:hAnsi="Times New Roman" w:cs="font300"/>
          <w:sz w:val="24"/>
          <w:szCs w:val="28"/>
          <w:lang w:eastAsia="ar-SA"/>
        </w:rPr>
        <w:t>течение учебного</w:t>
      </w:r>
      <w:r w:rsidRPr="00B621BE">
        <w:rPr>
          <w:rFonts w:ascii="Times New Roman" w:eastAsia="SimSun" w:hAnsi="Times New Roman" w:cs="font300"/>
          <w:sz w:val="24"/>
          <w:szCs w:val="28"/>
          <w:lang w:eastAsia="ar-SA"/>
        </w:rPr>
        <w:t xml:space="preserve"> года. </w:t>
      </w:r>
    </w:p>
    <w:p w:rsidR="005C5966" w:rsidRPr="00B621BE" w:rsidRDefault="005C5966" w:rsidP="00DE5AF5">
      <w:pPr>
        <w:suppressAutoHyphens/>
        <w:spacing w:after="0" w:line="100" w:lineRule="atLeast"/>
        <w:ind w:firstLine="708"/>
        <w:jc w:val="both"/>
        <w:rPr>
          <w:rFonts w:ascii="Times New Roman" w:eastAsia="SimSun" w:hAnsi="Times New Roman" w:cs="font300"/>
          <w:sz w:val="24"/>
          <w:szCs w:val="28"/>
          <w:lang w:eastAsia="ar-SA"/>
        </w:rPr>
      </w:pPr>
      <w:r w:rsidRPr="00B621BE">
        <w:rPr>
          <w:rFonts w:ascii="Times New Roman" w:eastAsia="SimSun" w:hAnsi="Times New Roman" w:cs="font300"/>
          <w:sz w:val="24"/>
          <w:szCs w:val="28"/>
          <w:lang w:eastAsia="ar-SA"/>
        </w:rPr>
        <w:t xml:space="preserve">Система </w:t>
      </w:r>
      <w:r w:rsidR="00B621BE" w:rsidRPr="00B621BE">
        <w:rPr>
          <w:rFonts w:ascii="Times New Roman" w:eastAsia="SimSun" w:hAnsi="Times New Roman" w:cs="font300"/>
          <w:sz w:val="24"/>
          <w:szCs w:val="28"/>
          <w:lang w:eastAsia="ar-SA"/>
        </w:rPr>
        <w:t>контроля,</w:t>
      </w:r>
      <w:r w:rsidRPr="00B621BE">
        <w:rPr>
          <w:rFonts w:ascii="Times New Roman" w:eastAsia="SimSun" w:hAnsi="Times New Roman" w:cs="font300"/>
          <w:sz w:val="24"/>
          <w:szCs w:val="28"/>
          <w:lang w:eastAsia="ar-SA"/>
        </w:rPr>
        <w:t xml:space="preserve"> организованного в </w:t>
      </w:r>
      <w:r w:rsidR="00B621BE" w:rsidRPr="00B621BE">
        <w:rPr>
          <w:rFonts w:ascii="Times New Roman" w:eastAsia="SimSun" w:hAnsi="Times New Roman" w:cs="font300"/>
          <w:sz w:val="24"/>
          <w:szCs w:val="28"/>
          <w:lang w:eastAsia="ar-SA"/>
        </w:rPr>
        <w:t>МБ</w:t>
      </w:r>
      <w:r w:rsidRPr="00B621BE">
        <w:rPr>
          <w:rFonts w:ascii="Times New Roman" w:eastAsia="SimSun" w:hAnsi="Times New Roman" w:cs="font300"/>
          <w:sz w:val="24"/>
          <w:szCs w:val="28"/>
          <w:lang w:eastAsia="ar-SA"/>
        </w:rPr>
        <w:t xml:space="preserve">ДОУ позволяет получать объективную информацию о реализации «Образовательной программы», выявлять затруднения </w:t>
      </w:r>
      <w:r w:rsidR="00B621BE" w:rsidRPr="00B621BE">
        <w:rPr>
          <w:rFonts w:ascii="Times New Roman" w:eastAsia="SimSun" w:hAnsi="Times New Roman" w:cs="font300"/>
          <w:sz w:val="24"/>
          <w:szCs w:val="28"/>
          <w:lang w:eastAsia="ar-SA"/>
        </w:rPr>
        <w:t>педагогов в</w:t>
      </w:r>
      <w:r w:rsidRPr="00B621BE">
        <w:rPr>
          <w:rFonts w:ascii="Times New Roman" w:eastAsia="SimSun" w:hAnsi="Times New Roman" w:cs="font300"/>
          <w:sz w:val="24"/>
          <w:szCs w:val="28"/>
          <w:lang w:eastAsia="ar-SA"/>
        </w:rPr>
        <w:t xml:space="preserve"> осуществлении образовательной и оздоровительной работы с воспитанниками, своевременно принимать меры по устранению выявленных недостатков и совершенствованию работы учреждения.</w:t>
      </w:r>
    </w:p>
    <w:p w:rsidR="005C5966" w:rsidRPr="008004B5" w:rsidRDefault="005C5966" w:rsidP="00DE5AF5">
      <w:pPr>
        <w:suppressAutoHyphens/>
        <w:spacing w:after="0" w:line="100" w:lineRule="atLeast"/>
        <w:jc w:val="both"/>
        <w:rPr>
          <w:rFonts w:ascii="Times New Roman" w:eastAsia="SimSun" w:hAnsi="Times New Roman" w:cs="font300"/>
          <w:bCs/>
          <w:sz w:val="28"/>
          <w:szCs w:val="28"/>
          <w:lang w:eastAsia="ar-SA"/>
        </w:rPr>
      </w:pPr>
      <w:r w:rsidRPr="005C5966">
        <w:rPr>
          <w:rFonts w:ascii="Times New Roman" w:eastAsia="SimSun" w:hAnsi="Times New Roman" w:cs="font300"/>
          <w:sz w:val="28"/>
          <w:szCs w:val="28"/>
          <w:lang w:eastAsia="ar-SA"/>
        </w:rPr>
        <w:t xml:space="preserve">  </w:t>
      </w:r>
      <w:r w:rsidR="008004B5" w:rsidRPr="003119BB">
        <w:rPr>
          <w:rFonts w:ascii="Times New Roman" w:eastAsia="SimSun" w:hAnsi="Times New Roman" w:cs="font300"/>
          <w:b/>
          <w:i/>
          <w:sz w:val="24"/>
          <w:szCs w:val="28"/>
          <w:u w:val="single"/>
          <w:lang w:eastAsia="ar-SA"/>
        </w:rPr>
        <w:t>Вывод</w:t>
      </w:r>
      <w:r w:rsidR="008004B5" w:rsidRPr="008004B5">
        <w:rPr>
          <w:rFonts w:ascii="Times New Roman" w:eastAsia="SimSun" w:hAnsi="Times New Roman" w:cs="font300"/>
          <w:b/>
          <w:sz w:val="24"/>
          <w:szCs w:val="28"/>
          <w:lang w:eastAsia="ar-SA"/>
        </w:rPr>
        <w:t>:</w:t>
      </w:r>
      <w:r w:rsidR="008004B5">
        <w:rPr>
          <w:rFonts w:ascii="Times New Roman" w:eastAsia="SimSun" w:hAnsi="Times New Roman" w:cs="font300"/>
          <w:b/>
          <w:sz w:val="24"/>
          <w:szCs w:val="28"/>
          <w:lang w:eastAsia="ar-SA"/>
        </w:rPr>
        <w:t xml:space="preserve"> </w:t>
      </w:r>
      <w:r w:rsidR="00880E00">
        <w:rPr>
          <w:rFonts w:ascii="Times New Roman" w:eastAsia="SimSun" w:hAnsi="Times New Roman" w:cs="font300"/>
          <w:sz w:val="24"/>
          <w:szCs w:val="28"/>
          <w:lang w:eastAsia="ar-SA"/>
        </w:rPr>
        <w:t>При организации воспитательно-образовательного процесса учитываются мнения всех участников образовательного процесса.</w:t>
      </w:r>
    </w:p>
    <w:p w:rsidR="005A69C6" w:rsidRPr="00281AE6" w:rsidRDefault="005C596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5C5966">
        <w:rPr>
          <w:rFonts w:ascii="Times New Roman" w:eastAsia="SimSun" w:hAnsi="Times New Roman" w:cs="font300"/>
          <w:b/>
          <w:bCs/>
          <w:sz w:val="28"/>
          <w:szCs w:val="28"/>
          <w:lang w:eastAsia="ar-SA"/>
        </w:rPr>
        <w:t xml:space="preserve">3.3. </w:t>
      </w:r>
      <w:r w:rsidR="005A69C6" w:rsidRPr="00281AE6">
        <w:rPr>
          <w:rFonts w:ascii="Times New Roman" w:eastAsia="Calibri" w:hAnsi="Times New Roman" w:cs="Times New Roman"/>
          <w:b/>
          <w:bCs/>
          <w:color w:val="000000"/>
          <w:sz w:val="24"/>
          <w:szCs w:val="24"/>
        </w:rPr>
        <w:t xml:space="preserve">Условия осуществления образовательной деятельности </w:t>
      </w:r>
    </w:p>
    <w:p w:rsidR="005A69C6" w:rsidRPr="00281AE6" w:rsidRDefault="005A69C6" w:rsidP="00DE5AF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 пространственной - 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комнатах спальные комнаты отделены друг от друга.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lastRenderedPageBreak/>
        <w:t xml:space="preserve">В детском саду имеются: групповые помещения, кабинет заведующего, методический кабинет- 2, кабинет учителя – логопеда - </w:t>
      </w:r>
      <w:r w:rsidR="00AE1DA9" w:rsidRPr="00281AE6">
        <w:rPr>
          <w:rFonts w:ascii="Times New Roman" w:eastAsia="Calibri" w:hAnsi="Times New Roman" w:cs="Times New Roman"/>
          <w:color w:val="000000"/>
          <w:sz w:val="24"/>
          <w:szCs w:val="24"/>
        </w:rPr>
        <w:t>1, физкультурный</w:t>
      </w:r>
      <w:r w:rsidRPr="00281AE6">
        <w:rPr>
          <w:rFonts w:ascii="Times New Roman" w:eastAsia="Calibri" w:hAnsi="Times New Roman" w:cs="Times New Roman"/>
          <w:color w:val="000000"/>
          <w:sz w:val="24"/>
          <w:szCs w:val="24"/>
        </w:rPr>
        <w:t xml:space="preserve"> и музыкальный залы, </w:t>
      </w:r>
      <w:r w:rsidR="00AE1DA9" w:rsidRPr="00281AE6">
        <w:rPr>
          <w:rFonts w:ascii="Times New Roman" w:eastAsia="Calibri" w:hAnsi="Times New Roman" w:cs="Times New Roman"/>
          <w:color w:val="000000"/>
          <w:sz w:val="24"/>
          <w:szCs w:val="24"/>
        </w:rPr>
        <w:t>пищеблок,</w:t>
      </w:r>
      <w:r w:rsidRPr="00281AE6">
        <w:rPr>
          <w:rFonts w:ascii="Times New Roman" w:eastAsia="Calibri" w:hAnsi="Times New Roman" w:cs="Times New Roman"/>
          <w:color w:val="000000"/>
          <w:sz w:val="24"/>
          <w:szCs w:val="24"/>
        </w:rPr>
        <w:t xml:space="preserve"> прачечная, медицинский, процедурный кабинет, кабинет психолога, изостудия.</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Все кабинеты оформлены. При создании ППРС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10 персональными компьютерами и 1 ноутбуком, музыкальным центром - 2, телевизорами – 2, экраном для реализации ИКТ – 1, проектор.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учебные занятия.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Медицинский блок включает в себя медицинский, процедурный кабинет, и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Проводятся </w:t>
      </w:r>
      <w:r w:rsidRPr="00281AE6">
        <w:rPr>
          <w:rFonts w:ascii="Times New Roman" w:eastAsia="Calibri" w:hAnsi="Times New Roman" w:cs="Times New Roman"/>
          <w:b/>
          <w:bCs/>
          <w:color w:val="000000"/>
          <w:sz w:val="24"/>
          <w:szCs w:val="24"/>
        </w:rPr>
        <w:t>профилактические мероприятия</w:t>
      </w:r>
      <w:r w:rsidRPr="00281AE6">
        <w:rPr>
          <w:rFonts w:ascii="Times New Roman" w:eastAsia="Calibri" w:hAnsi="Times New Roman" w:cs="Times New Roman"/>
          <w:color w:val="000000"/>
          <w:sz w:val="24"/>
          <w:szCs w:val="24"/>
        </w:rPr>
        <w:t xml:space="preserve">: </w:t>
      </w:r>
    </w:p>
    <w:p w:rsidR="005A69C6" w:rsidRPr="00281AE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i/>
          <w:iCs/>
          <w:color w:val="000000"/>
          <w:sz w:val="24"/>
          <w:szCs w:val="24"/>
        </w:rPr>
        <w:t xml:space="preserve">Старшей медсестрой ДОУ: </w:t>
      </w:r>
    </w:p>
    <w:p w:rsidR="005A69C6" w:rsidRDefault="005A69C6"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осмотр детей во время утреннего приема; антропометрические замеры; анализ заболеваемости 1 раз в месяц, в квартал, 1 раз в год; ежемесячное подведение итогов посещаемости детей; лечебн</w:t>
      </w:r>
      <w:r w:rsidR="00880E00">
        <w:rPr>
          <w:rFonts w:ascii="Times New Roman" w:eastAsia="Calibri" w:hAnsi="Times New Roman" w:cs="Times New Roman"/>
          <w:color w:val="000000"/>
          <w:sz w:val="24"/>
          <w:szCs w:val="24"/>
        </w:rPr>
        <w:t>о-профилактические мероприятия.</w:t>
      </w:r>
    </w:p>
    <w:p w:rsidR="00880E00" w:rsidRDefault="00880E00"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4E618F">
        <w:rPr>
          <w:rFonts w:ascii="Times New Roman" w:eastAsia="Calibri" w:hAnsi="Times New Roman" w:cs="Times New Roman"/>
          <w:b/>
          <w:color w:val="000000"/>
          <w:sz w:val="24"/>
          <w:szCs w:val="24"/>
        </w:rPr>
        <w:t>Вывод</w:t>
      </w:r>
      <w:r>
        <w:rPr>
          <w:rFonts w:ascii="Times New Roman" w:eastAsia="Calibri" w:hAnsi="Times New Roman" w:cs="Times New Roman"/>
          <w:color w:val="000000"/>
          <w:sz w:val="24"/>
          <w:szCs w:val="24"/>
        </w:rPr>
        <w:t xml:space="preserve">: Созданные условия способствуют всестороннему развитию обучающегося. </w:t>
      </w:r>
    </w:p>
    <w:p w:rsidR="004C1799" w:rsidRDefault="00880E00" w:rsidP="00DE5AF5">
      <w:pPr>
        <w:suppressAutoHyphens/>
        <w:spacing w:after="0" w:line="240" w:lineRule="auto"/>
        <w:jc w:val="both"/>
        <w:rPr>
          <w:rFonts w:ascii="Times New Roman" w:eastAsia="SimSun" w:hAnsi="Times New Roman" w:cs="font300"/>
          <w:b/>
          <w:sz w:val="24"/>
          <w:szCs w:val="24"/>
          <w:lang w:eastAsia="ar-SA"/>
        </w:rPr>
      </w:pPr>
      <w:r>
        <w:rPr>
          <w:rFonts w:ascii="Times New Roman" w:eastAsia="Calibri" w:hAnsi="Times New Roman" w:cs="Times New Roman"/>
          <w:color w:val="000000"/>
          <w:sz w:val="24"/>
          <w:szCs w:val="24"/>
        </w:rPr>
        <w:t xml:space="preserve">3.4. </w:t>
      </w:r>
      <w:r w:rsidRPr="00880E00">
        <w:rPr>
          <w:rFonts w:ascii="Times New Roman" w:eastAsia="Calibri" w:hAnsi="Times New Roman" w:cs="Times New Roman"/>
          <w:b/>
          <w:color w:val="000000"/>
          <w:sz w:val="24"/>
          <w:szCs w:val="24"/>
        </w:rPr>
        <w:t xml:space="preserve">Оценка </w:t>
      </w:r>
      <w:r w:rsidR="004C1799">
        <w:rPr>
          <w:rFonts w:ascii="Times New Roman" w:eastAsia="SimSun" w:hAnsi="Times New Roman" w:cs="font300"/>
          <w:b/>
          <w:sz w:val="24"/>
          <w:szCs w:val="24"/>
          <w:lang w:eastAsia="ar-SA"/>
        </w:rPr>
        <w:t>образовательной деятельности.</w:t>
      </w:r>
    </w:p>
    <w:p w:rsidR="004C1799" w:rsidRPr="004C1799" w:rsidRDefault="004C1799" w:rsidP="00DE5AF5">
      <w:pPr>
        <w:suppressAutoHyphens/>
        <w:spacing w:after="0" w:line="240" w:lineRule="auto"/>
        <w:ind w:firstLine="708"/>
        <w:jc w:val="both"/>
        <w:rPr>
          <w:rFonts w:ascii="Times New Roman" w:eastAsia="Times New Roman" w:hAnsi="Times New Roman" w:cs="font300"/>
          <w:b/>
          <w:color w:val="000000"/>
          <w:sz w:val="24"/>
          <w:szCs w:val="24"/>
          <w:lang w:eastAsia="ar-SA"/>
        </w:rPr>
      </w:pPr>
      <w:r w:rsidRPr="004C1799">
        <w:rPr>
          <w:rFonts w:ascii="Times New Roman" w:eastAsia="Times New Roman" w:hAnsi="Times New Roman" w:cs="Times New Roman"/>
          <w:sz w:val="24"/>
          <w:szCs w:val="24"/>
          <w:lang w:eastAsia="ru-RU"/>
        </w:rPr>
        <w:t xml:space="preserve">Система </w:t>
      </w:r>
      <w:hyperlink r:id="rId6" w:tgtFrame="_blank" w:history="1">
        <w:r w:rsidRPr="004C1799">
          <w:rPr>
            <w:rFonts w:ascii="Times New Roman" w:eastAsia="Times New Roman" w:hAnsi="Times New Roman" w:cs="Times New Roman"/>
            <w:sz w:val="24"/>
            <w:szCs w:val="24"/>
            <w:lang w:eastAsia="ru-RU"/>
          </w:rPr>
          <w:t>мониторинга образовательных технологий</w:t>
        </w:r>
      </w:hyperlink>
      <w:r w:rsidRPr="004C1799">
        <w:rPr>
          <w:rFonts w:ascii="Times New Roman" w:eastAsia="Times New Roman" w:hAnsi="Times New Roman" w:cs="Times New Roman"/>
          <w:sz w:val="24"/>
          <w:szCs w:val="24"/>
          <w:lang w:eastAsia="ru-RU"/>
        </w:rPr>
        <w:t xml:space="preserve"> по ФГОС в нашем учреждении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В процессе мониторинга исследуются физические, интеллектуальные и личностные качества ребенка путем наблюдений, анализа продукта деятельности, бесед в начале года (НГ) и конце (КГ) по всем образовательным областям.</w:t>
      </w:r>
    </w:p>
    <w:tbl>
      <w:tblPr>
        <w:tblStyle w:val="a3"/>
        <w:tblW w:w="9497" w:type="dxa"/>
        <w:jc w:val="center"/>
        <w:tblLayout w:type="fixed"/>
        <w:tblLook w:val="04A0" w:firstRow="1" w:lastRow="0" w:firstColumn="1" w:lastColumn="0" w:noHBand="0" w:noVBand="1"/>
      </w:tblPr>
      <w:tblGrid>
        <w:gridCol w:w="1582"/>
        <w:gridCol w:w="1583"/>
        <w:gridCol w:w="1583"/>
        <w:gridCol w:w="1583"/>
        <w:gridCol w:w="1583"/>
        <w:gridCol w:w="1583"/>
      </w:tblGrid>
      <w:tr w:rsidR="004C1799" w:rsidRPr="004C1799" w:rsidTr="00DE5AF5">
        <w:trPr>
          <w:trHeight w:val="685"/>
          <w:jc w:val="center"/>
        </w:trPr>
        <w:tc>
          <w:tcPr>
            <w:tcW w:w="4748" w:type="dxa"/>
            <w:gridSpan w:val="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Начало года</w:t>
            </w:r>
          </w:p>
          <w:p w:rsidR="004C1799" w:rsidRPr="004C1799" w:rsidRDefault="004C1799" w:rsidP="004C1799">
            <w:pPr>
              <w:jc w:val="center"/>
              <w:rPr>
                <w:rFonts w:ascii="Times New Roman" w:eastAsia="Times New Roman" w:hAnsi="Times New Roman" w:cs="Times New Roman"/>
                <w:sz w:val="24"/>
                <w:szCs w:val="24"/>
                <w:lang w:eastAsia="ru-RU"/>
              </w:rPr>
            </w:pP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(уровни)</w:t>
            </w:r>
          </w:p>
        </w:tc>
        <w:tc>
          <w:tcPr>
            <w:tcW w:w="4749" w:type="dxa"/>
            <w:gridSpan w:val="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Конец года</w:t>
            </w:r>
          </w:p>
          <w:p w:rsidR="004C1799" w:rsidRPr="004C1799" w:rsidRDefault="004C1799" w:rsidP="004C1799">
            <w:pPr>
              <w:jc w:val="center"/>
              <w:rPr>
                <w:rFonts w:ascii="Times New Roman" w:eastAsia="Times New Roman" w:hAnsi="Times New Roman" w:cs="Times New Roman"/>
                <w:sz w:val="24"/>
                <w:szCs w:val="24"/>
                <w:lang w:eastAsia="ru-RU"/>
              </w:rPr>
            </w:pP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(уровни)</w:t>
            </w:r>
          </w:p>
        </w:tc>
      </w:tr>
      <w:tr w:rsidR="004C1799" w:rsidRPr="004C1799" w:rsidTr="004C1799">
        <w:trPr>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Н</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С </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В </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Н </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С </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В </w:t>
            </w:r>
          </w:p>
        </w:tc>
      </w:tr>
      <w:tr w:rsidR="004C1799" w:rsidRPr="004C1799" w:rsidTr="004C1799">
        <w:trPr>
          <w:trHeight w:val="336"/>
          <w:jc w:val="center"/>
        </w:trPr>
        <w:tc>
          <w:tcPr>
            <w:tcW w:w="9497" w:type="dxa"/>
            <w:gridSpan w:val="6"/>
            <w:shd w:val="clear" w:color="auto" w:fill="FFFFFF"/>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lastRenderedPageBreak/>
              <w:t xml:space="preserve">Познавательное развитие </w:t>
            </w:r>
          </w:p>
        </w:tc>
      </w:tr>
      <w:tr w:rsidR="004C1799" w:rsidRPr="004C1799" w:rsidTr="004C1799">
        <w:trPr>
          <w:trHeight w:val="408"/>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126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44%</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149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52%</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11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4%</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19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183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65%</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83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29%</w:t>
            </w:r>
          </w:p>
        </w:tc>
      </w:tr>
      <w:tr w:rsidR="004C1799" w:rsidRPr="004C1799" w:rsidTr="004C1799">
        <w:trPr>
          <w:trHeight w:val="236"/>
          <w:jc w:val="center"/>
        </w:trPr>
        <w:tc>
          <w:tcPr>
            <w:tcW w:w="9497" w:type="dxa"/>
            <w:gridSpan w:val="6"/>
            <w:shd w:val="clear" w:color="auto" w:fill="FFFFFF"/>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Речевое развитие </w:t>
            </w:r>
          </w:p>
        </w:tc>
      </w:tr>
      <w:tr w:rsidR="004C1799" w:rsidRPr="004C1799" w:rsidTr="004C1799">
        <w:trPr>
          <w:trHeight w:val="563"/>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 126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44%</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147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51%</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13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29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10,1%</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202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71%</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54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18,9%</w:t>
            </w:r>
          </w:p>
        </w:tc>
      </w:tr>
      <w:tr w:rsidR="004C1799" w:rsidRPr="004C1799" w:rsidTr="004C1799">
        <w:trPr>
          <w:trHeight w:val="304"/>
          <w:jc w:val="center"/>
        </w:trPr>
        <w:tc>
          <w:tcPr>
            <w:tcW w:w="9497" w:type="dxa"/>
            <w:gridSpan w:val="6"/>
            <w:shd w:val="clear" w:color="auto" w:fill="FFFFFF"/>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Социально-коммуникативное развитие</w:t>
            </w:r>
          </w:p>
        </w:tc>
      </w:tr>
      <w:tr w:rsidR="004C1799" w:rsidRPr="004C1799" w:rsidTr="004C1799">
        <w:trPr>
          <w:trHeight w:val="695"/>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 86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30%</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169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60%</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31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10%</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16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166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58%</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103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36%</w:t>
            </w:r>
          </w:p>
        </w:tc>
      </w:tr>
      <w:tr w:rsidR="004C1799" w:rsidRPr="004C1799" w:rsidTr="004C1799">
        <w:trPr>
          <w:trHeight w:val="374"/>
          <w:jc w:val="center"/>
        </w:trPr>
        <w:tc>
          <w:tcPr>
            <w:tcW w:w="9497" w:type="dxa"/>
            <w:gridSpan w:val="6"/>
            <w:shd w:val="clear" w:color="auto" w:fill="FFFFFF"/>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Художественно-эстетическое развитие</w:t>
            </w:r>
          </w:p>
        </w:tc>
      </w:tr>
      <w:tr w:rsidR="004C1799" w:rsidRPr="004C1799" w:rsidTr="004C1799">
        <w:trPr>
          <w:trHeight w:val="561"/>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108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37%</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171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60%</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7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20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7%</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205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72%</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60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21%</w:t>
            </w:r>
          </w:p>
        </w:tc>
      </w:tr>
      <w:tr w:rsidR="004C1799" w:rsidRPr="004C1799" w:rsidTr="004C1799">
        <w:trPr>
          <w:trHeight w:val="271"/>
          <w:jc w:val="center"/>
        </w:trPr>
        <w:tc>
          <w:tcPr>
            <w:tcW w:w="9497" w:type="dxa"/>
            <w:gridSpan w:val="6"/>
            <w:shd w:val="clear" w:color="auto" w:fill="FFFFFF"/>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Физическое развитие </w:t>
            </w:r>
          </w:p>
        </w:tc>
      </w:tr>
      <w:tr w:rsidR="004C1799" w:rsidRPr="004C1799" w:rsidTr="004C1799">
        <w:trPr>
          <w:trHeight w:val="559"/>
          <w:jc w:val="center"/>
        </w:trPr>
        <w:tc>
          <w:tcPr>
            <w:tcW w:w="1582"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55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20%</w:t>
            </w:r>
          </w:p>
        </w:tc>
        <w:tc>
          <w:tcPr>
            <w:tcW w:w="1583" w:type="dxa"/>
            <w:shd w:val="clear" w:color="auto" w:fill="F2DBDB"/>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180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63%</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51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17%</w:t>
            </w:r>
          </w:p>
        </w:tc>
        <w:tc>
          <w:tcPr>
            <w:tcW w:w="1583" w:type="dxa"/>
            <w:shd w:val="clear" w:color="auto" w:fill="DAEEF3"/>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4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2%</w:t>
            </w:r>
          </w:p>
        </w:tc>
        <w:tc>
          <w:tcPr>
            <w:tcW w:w="1583" w:type="dxa"/>
            <w:shd w:val="clear" w:color="auto" w:fill="EAF1DD"/>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182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64%</w:t>
            </w:r>
          </w:p>
        </w:tc>
        <w:tc>
          <w:tcPr>
            <w:tcW w:w="1583" w:type="dxa"/>
            <w:shd w:val="clear" w:color="auto" w:fill="E5DFEC"/>
            <w:vAlign w:val="center"/>
          </w:tcPr>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99 чел</w:t>
            </w:r>
          </w:p>
          <w:p w:rsidR="004C1799" w:rsidRPr="004C1799" w:rsidRDefault="004C1799" w:rsidP="004C1799">
            <w:pPr>
              <w:jc w:val="center"/>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34%</w:t>
            </w:r>
          </w:p>
        </w:tc>
      </w:tr>
    </w:tbl>
    <w:p w:rsidR="004C1799" w:rsidRPr="004C1799" w:rsidRDefault="004C1799" w:rsidP="004C1799">
      <w:pPr>
        <w:spacing w:after="0" w:line="240" w:lineRule="auto"/>
        <w:ind w:firstLine="709"/>
        <w:jc w:val="both"/>
        <w:rPr>
          <w:rFonts w:ascii="Times New Roman" w:eastAsia="Times New Roman" w:hAnsi="Times New Roman" w:cs="Times New Roman"/>
          <w:sz w:val="24"/>
          <w:szCs w:val="24"/>
          <w:lang w:eastAsia="ru-RU"/>
        </w:rPr>
      </w:pPr>
    </w:p>
    <w:p w:rsidR="004C1799" w:rsidRPr="004C1799" w:rsidRDefault="004C1799" w:rsidP="004C1799">
      <w:pPr>
        <w:spacing w:after="0" w:line="240" w:lineRule="auto"/>
        <w:ind w:firstLine="709"/>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3589020</wp:posOffset>
                </wp:positionH>
                <wp:positionV relativeFrom="paragraph">
                  <wp:posOffset>73660</wp:posOffset>
                </wp:positionV>
                <wp:extent cx="2165350" cy="305435"/>
                <wp:effectExtent l="7620" t="6985" r="825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05435"/>
                        </a:xfrm>
                        <a:prstGeom prst="rect">
                          <a:avLst/>
                        </a:prstGeom>
                        <a:solidFill>
                          <a:srgbClr val="FFFFFF"/>
                        </a:solidFill>
                        <a:ln w="9525">
                          <a:solidFill>
                            <a:srgbClr val="FFFFFF"/>
                          </a:solidFill>
                          <a:miter lim="800000"/>
                          <a:headEnd/>
                          <a:tailEnd/>
                        </a:ln>
                      </wps:spPr>
                      <wps:txbx>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Речевое развитие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282.6pt;margin-top:5.8pt;width:170.5pt;height:24.0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l4PQIAAFgEAAAOAAAAZHJzL2Uyb0RvYy54bWysVM2O0zAQviPxDpbvNOlPlm3UdLV0KUJa&#10;fqSFB3AcJ7HwH7bbZLntnVfgHThw4MYrdN+IsdN2C9xW5GDNeMbfzHwzk8VFLwXaMuu4VgUej1KM&#10;mKK64qop8McP62fnGDlPVEWEVqzAt8zhi+XTJ4vO5GyiWy0qZhGAKJd3psCt9yZPEkdbJokbacMU&#10;GGttJfGg2iapLOkAXYpkkqZnSadtZaymzDm4vRqMeBnx65pR/66uHfNIFBhy8/G08SzDmSwXJG8s&#10;MS2n+zTII7KQhCsIeoS6Ip6gjeX/QElOrXa69iOqZaLrmlMWa4Bqxulf1dy0xLBYC5DjzJEm9/9g&#10;6dvte4t4Bb2bY6SIhB7tvu2+737sfu1+3t/df0VgAJY643JwvjHg7vsXuocXsWJnrjX95JDSq5ao&#10;hl1aq7uWkQqyHIeXycnTAccFkLJ7oyuIRjZeR6C+tjJQCKQgQIdu3R47xHqPKFxOxmfZNAMTBds0&#10;zWbTLIYg+eG1sc6/YlqiIBTYwgREdLK9dj5kQ/KDSwjmtODVmgsRFduUK2HRlsC0rOO3R//DTSjU&#10;FXieTbKBgEdASO5h7AWXBT5PwxfikDzQ9lJVUfaEi0GGlIXa8xioG0j0fdmDYyC31NUtMGr1MN6w&#10;jiC02n7BqIPRLrD7vCGWYSReK+jKfDybhV2Iyix7PgHFnlrKUwtRFKAK7DEaxJUf9mdjLG9aiHSY&#10;g0vo5JpHkh+y2ucN4xu5369a2I9TPXo9/BCWvwEAAP//AwBQSwMEFAAGAAgAAAAhAASnWXrfAAAA&#10;CQEAAA8AAABkcnMvZG93bnJldi54bWxMj8tOwzAQRfdI/IM1SOyo3Uo1JMSpEAIJFlXVAkLsXHtI&#10;UvyIYqcNf8+wguXMubpzplpN3rEjDqmLQcF8JoBhMNF2oVHw+vJ4dQMsZR2sdjGggm9MsKrPzypd&#10;2ngKWzzucsOoJKRSK2hz7kvOk2nR6zSLPQZin3HwOtM4NNwO+kTl3vGFEJJ73QW60Ooe71s0X7vR&#10;K3gw/VOx+XCH9415E3IU6+dDXCt1eTHd3QLLOOW/MPzqkzrU5LSPY7CJOQVLuVxQlMBcAqNAISQt&#10;9kSKa+B1xf9/UP8AAAD//wMAUEsBAi0AFAAGAAgAAAAhALaDOJL+AAAA4QEAABMAAAAAAAAAAAAA&#10;AAAAAAAAAFtDb250ZW50X1R5cGVzXS54bWxQSwECLQAUAAYACAAAACEAOP0h/9YAAACUAQAACwAA&#10;AAAAAAAAAAAAAAAvAQAAX3JlbHMvLnJlbHNQSwECLQAUAAYACAAAACEABfHpeD0CAABYBAAADgAA&#10;AAAAAAAAAAAAAAAuAgAAZHJzL2Uyb0RvYy54bWxQSwECLQAUAAYACAAAACEABKdZet8AAAAJAQAA&#10;DwAAAAAAAAAAAAAAAACXBAAAZHJzL2Rvd25yZXYueG1sUEsFBgAAAAAEAAQA8wAAAKMFAAAAAA==&#10;" strokecolor="white">
                <v:textbox style="mso-fit-shape-to-text:t">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Речевое развитие</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434340</wp:posOffset>
                </wp:positionH>
                <wp:positionV relativeFrom="paragraph">
                  <wp:posOffset>73660</wp:posOffset>
                </wp:positionV>
                <wp:extent cx="2451735" cy="305435"/>
                <wp:effectExtent l="5715" t="6985" r="9525"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05435"/>
                        </a:xfrm>
                        <a:prstGeom prst="rect">
                          <a:avLst/>
                        </a:prstGeom>
                        <a:solidFill>
                          <a:srgbClr val="FFFFFF"/>
                        </a:solidFill>
                        <a:ln w="9525">
                          <a:solidFill>
                            <a:srgbClr val="FFFFFF"/>
                          </a:solidFill>
                          <a:miter lim="800000"/>
                          <a:headEnd/>
                          <a:tailEnd/>
                        </a:ln>
                      </wps:spPr>
                      <wps:txbx>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Познавательное развитие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8" o:spid="_x0000_s1027" type="#_x0000_t202" style="position:absolute;left:0;text-align:left;margin-left:34.2pt;margin-top:5.8pt;width:193.05pt;height:24.0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1gPwIAAF8EAAAOAAAAZHJzL2Uyb0RvYy54bWysVM1u2zAMvg/YOwi6L3bSZG2NOEWXLsOA&#10;7gfo9gCyLNvCZEmjlNjdrfe9wt5hhx122yukbzRKTtJsuxXzQSBF6iP5kfT8om8V2Qhw0uicjkcp&#10;JUJzU0pd5/Tjh9WzM0qcZ7pkymiR01vh6MXi6ZN5ZzMxMY1RpQCCINplnc1p473NksTxRrTMjYwV&#10;Go2VgZZ5VKFOSmAdorcqmaTp86QzUFowXDiHt1eDkS4iflUJ7t9VlROeqJxibj6eEM8inMlizrIa&#10;mG0k36XBHpFFy6TGoAeoK+YZWYP8B6qVHIwzlR9x0yamqiQXsQasZpz+Vc1Nw6yItSA5zh5ocv8P&#10;lr/dvAciS+wddkqzFnu0/bb9vv2x/bX9eX93/5WgAVnqrMvQ+caiu+9fmB5fxIqdvTb8kyPaLBum&#10;a3EJYLpGsBKzHIeXydHTAccFkKJ7Y0qMxtbeRKC+gjZQiKQQRMdu3R46JHpPOF5OprPx6cmMEo62&#10;k3Q2RTmEYNn+tQXnXwnTkiDkFHACIjrbXDs/uO5dQjBnlCxXUqmoQF0sFZANw2lZxW+H/oeb0qTL&#10;6flsMhsIeAREKz2OvZJtTs/S8IU4LAu0vdRllD2TapCxOqV3PAbqBhJ9X/RD48LbwHFhylskFsww&#10;5biVKDQGvlDS4YTn1H1eMxCUqNcam3M+nk7DSkRlOjudoALHluLYwjRHqJx6SgZx6Yc1WluQdYOR&#10;9uNwiQ1dycj1Q1a79HGKY7d2GxfW5FiPXg//hcVvAAAA//8DAFBLAwQUAAYACAAAACEA0DEAVuAA&#10;AAAIAQAADwAAAGRycy9kb3ducmV2LnhtbEyPzU7DMBCE70i8g7VI3KhdlIQ2xKkQAgkOVUUBIW6u&#10;vSQp/olipw1v3+UEx9kZzXxbrSZn2QGH2AUvYT4TwNDrYDrfSHh7fbxaAItJeaNs8CjhByOs6vOz&#10;SpUmHP0LHrapYVTiY6kktCn1JedRt+hUnIUePXlfYXAqkRwabgZ1pHJn+bUQBXeq87TQqh7vW9Tf&#10;29FJeND903LzafcfG/0uilGsn/dhLeXlxXR3CyzhlP7C8ItP6FAT0y6M3kRmJRSLjJJ0nxfAyM/y&#10;LAe2k5Avb4DXFf//QH0CAAD//wMAUEsBAi0AFAAGAAgAAAAhALaDOJL+AAAA4QEAABMAAAAAAAAA&#10;AAAAAAAAAAAAAFtDb250ZW50X1R5cGVzXS54bWxQSwECLQAUAAYACAAAACEAOP0h/9YAAACUAQAA&#10;CwAAAAAAAAAAAAAAAAAvAQAAX3JlbHMvLnJlbHNQSwECLQAUAAYACAAAACEAwMA9YD8CAABfBAAA&#10;DgAAAAAAAAAAAAAAAAAuAgAAZHJzL2Uyb0RvYy54bWxQSwECLQAUAAYACAAAACEA0DEAVuAAAAAI&#10;AQAADwAAAAAAAAAAAAAAAACZBAAAZHJzL2Rvd25yZXYueG1sUEsFBgAAAAAEAAQA8wAAAKYFAAAA&#10;AA==&#10;" strokecolor="white">
                <v:textbox style="mso-fit-shape-to-text:t">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Познавательное развитие</w:t>
                      </w:r>
                    </w:p>
                  </w:txbxContent>
                </v:textbox>
              </v:shape>
            </w:pict>
          </mc:Fallback>
        </mc:AlternateConten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280422FB" wp14:editId="41BECC9A">
            <wp:simplePos x="0" y="0"/>
            <wp:positionH relativeFrom="column">
              <wp:posOffset>3547110</wp:posOffset>
            </wp:positionH>
            <wp:positionV relativeFrom="paragraph">
              <wp:posOffset>219710</wp:posOffset>
            </wp:positionV>
            <wp:extent cx="2314575" cy="2395220"/>
            <wp:effectExtent l="0" t="0" r="0" b="508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4C179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4FBC0C7B" wp14:editId="7C37B108">
            <wp:simplePos x="0" y="0"/>
            <wp:positionH relativeFrom="column">
              <wp:posOffset>486410</wp:posOffset>
            </wp:positionH>
            <wp:positionV relativeFrom="paragraph">
              <wp:posOffset>194310</wp:posOffset>
            </wp:positionV>
            <wp:extent cx="2314575" cy="2395220"/>
            <wp:effectExtent l="0" t="0" r="0" b="508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3713480</wp:posOffset>
                </wp:positionH>
                <wp:positionV relativeFrom="paragraph">
                  <wp:posOffset>235585</wp:posOffset>
                </wp:positionV>
                <wp:extent cx="1586230" cy="269875"/>
                <wp:effectExtent l="8255" t="6985" r="5715" b="88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269875"/>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Н            С            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8" type="#_x0000_t202" style="position:absolute;left:0;text-align:left;margin-left:292.4pt;margin-top:18.55pt;width:124.9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ucQAIAAF8EAAAOAAAAZHJzL2Uyb0RvYy54bWysVM2OEzEMviPxDlHudNqhv6NOV0uXIqTl&#10;R1p4gDST6URk4pCknSm3vfMKvAMHDtx4he4b4WS63QK3FXOI7Nr+bH+2O79oa0V2wjoJOqeDXp8S&#10;oTkUUm9y+vHD6tmUEueZLpgCLXK6F45eLJ4+mTcmEylUoAphCYJolzUmp5X3JksSxytRM9cDIzQa&#10;S7A186jaTVJY1iB6rZK03x8nDdjCWODCOfz1qjPSRcQvS8H9u7J0whOVU6zNx9fGdx3eZDFn2cYy&#10;U0l+LIM9ooqaSY1JT1BXzDOytfIfqFpyCw5K3+NQJ1CWkovYA3Yz6P/VzU3FjIi9IDnOnGhy/w+W&#10;v929t0QWOLsJJZrVOKPDt8P3w4/Dr8PPu9u7rwQNyFJjXIbONwbdffsCWoyIHTtzDfyTIxqWFdMb&#10;cWktNJVgBVY5CJHJWWiH4wLIunkDBWZjWw8RqC1tHShEUgii47T2pwmJ1hMeUo6m4/Q5mjja0vFs&#10;OhnFFCy7jzbW+VcCahKEnFrcgIjOdtfOh2pYdu8SkjlQslhJpaJiN+ulsmTHcFtW8Tui/+GmNGly&#10;Ohulo46AR0DU0uPaK1nndNoPX8jDskDbS11E2TOpOhlLVvrIY6CuI9G36zYOLg2xgeM1FHsk1kK3&#10;5XiVKFRgv1DS4Ibn1H3eMisoUa81Dmc2GA7DSURlOJqkqNhzy/rcwjRHqJx6Sjpx6bsz2horNxVm&#10;6tZBwyUOtJSR64eqjuXjFscRHC8unMm5Hr0e/hcWvwEAAP//AwBQSwMEFAAGAAgAAAAhAONYy0Lf&#10;AAAACQEAAA8AAABkcnMvZG93bnJldi54bWxMj0FPg0AUhO8m/ofNM/Fi7FJaKSKPpmk0nlu9eNuy&#10;r0Bk3wK7LdRf73qqx8lMZr7J15NpxZkG11hGmM8iEMSl1Q1XCJ8fb48pCOcVa9VaJoQLOVgXtze5&#10;yrQdeUfnva9EKGGXKYTa+y6T0pU1GeVmtiMO3tEORvkgh0rqQY2h3LQyjqJEGtVwWKhVR9uayu/9&#10;ySDY8fViLPVR/PD1Y963m353jHvE+7tp8wLC0+SvYfjDD+hQBKaDPbF2okV4SpcB3SMsVnMQIZAu&#10;lgmIA8LqOQFZ5PL/g+IXAAD//wMAUEsBAi0AFAAGAAgAAAAhALaDOJL+AAAA4QEAABMAAAAAAAAA&#10;AAAAAAAAAAAAAFtDb250ZW50X1R5cGVzXS54bWxQSwECLQAUAAYACAAAACEAOP0h/9YAAACUAQAA&#10;CwAAAAAAAAAAAAAAAAAvAQAAX3JlbHMvLnJlbHNQSwECLQAUAAYACAAAACEAyDi7nEACAABfBAAA&#10;DgAAAAAAAAAAAAAAAAAuAgAAZHJzL2Uyb0RvYy54bWxQSwECLQAUAAYACAAAACEA41jLQt8AAAAJ&#10;AQAADwAAAAAAAAAAAAAAAACaBAAAZHJzL2Rvd25yZXYueG1sUEsFBgAAAAAEAAQA8wAAAKYFAAAA&#10;AA==&#10;" strokecolor="white">
                <v:textbox>
                  <w:txbxContent>
                    <w:p w:rsidR="00AE1DA9" w:rsidRPr="00A34DFA" w:rsidRDefault="00AE1DA9" w:rsidP="004C1799">
                      <w:pPr>
                        <w:jc w:val="center"/>
                      </w:pPr>
                      <w:r>
                        <w:t>Н            С            В</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677545</wp:posOffset>
                </wp:positionH>
                <wp:positionV relativeFrom="paragraph">
                  <wp:posOffset>210185</wp:posOffset>
                </wp:positionV>
                <wp:extent cx="1471930" cy="269875"/>
                <wp:effectExtent l="10795" t="10160" r="12700" b="571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69875"/>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Н            С            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6" o:spid="_x0000_s1029" type="#_x0000_t202" style="position:absolute;left:0;text-align:left;margin-left:53.35pt;margin-top:16.55pt;width:115.9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bbQAIAAF8EAAAOAAAAZHJzL2Uyb0RvYy54bWysVM2OEzEMviPxDlHudNpuf0edrpYuRUjL&#10;j7TwAJlMphORiUOSdqbcuPMKvAMHDtx4he4b4WS63QK3FXOI7Nr+bH+2u7hsa0V2wjoJOqODXp8S&#10;oTkUUm8y+uH9+tmMEueZLpgCLTK6F45eLp8+WTQmFUOoQBXCEgTRLm1MRivvTZokjleiZq4HRmg0&#10;lmBr5lG1m6SwrEH0WiXDfn+SNGALY4EL5/DX685IlxG/LAX3b8vSCU9URrE2H18b3zy8yXLB0o1l&#10;ppL8WAZ7RBU1kxqTnqCumWdka+U/ULXkFhyUvsehTqAsJRexB+xm0P+rm9uKGRF7QXKcOdHk/h8s&#10;f7N7Z4kscHYTSjSrcUaHb4fvhx+HX4efd1/uvhI0IEuNcSk63xp09+1zaDEiduzMDfCPjmhYVUxv&#10;xJW10FSCFVjlIEQmZ6EdjgsgefMaCszGth4iUFvaOlCIpBBEx2ntTxMSrSc8pBxNB/MLNHG0DSfz&#10;2XQcU7D0PtpY518KqEkQMmpxAyI62904H6ph6b1LSOZAyWItlYqK3eQrZcmO4bas43dE/8NNadJk&#10;dD4ejjsCHgFRS49rr2Sd0Vk/fCEPSwNtL3QRZc+k6mQsWekjj4G6jkTf5m0c3EWIDRznUOyRWAvd&#10;luNVolCB/UxJgxueUfdpy6ygRL3SOJz5YDQKJxGV0Xg6RMWeW/JzC9McoTLqKenEle/OaGus3FSY&#10;qVsHDVc40FJGrh+qOpaPWxxHcLy4cCbnevR6+F9Y/gYAAP//AwBQSwMEFAAGAAgAAAAhAJj4G83e&#10;AAAACQEAAA8AAABkcnMvZG93bnJldi54bWxMj0FvgkAQhe9N+h82Y9JLUxchoqEsxpg2Pau99Lay&#10;IxDZWWBXwf76Tk/t8WW+vPdNvplsK244+MaRgsU8AoFUOtNQpeDz+P6yBuGDJqNbR6jgjh42xeND&#10;rjPjRtrj7RAqwSXkM62gDqHLpPRljVb7ueuQ+HZ2g9WB41BJM+iRy20r4yhKpdUN8UKtO9zVWF4O&#10;V6vAjW9367CP4uevb/ux2/b7c9wr9TSbtq8gAk7hD4ZffVaHgp1O7krGi5ZzlK4YVZAkCxAMJMl6&#10;CeKkYLVMQRa5/P9B8QMAAP//AwBQSwECLQAUAAYACAAAACEAtoM4kv4AAADhAQAAEwAAAAAAAAAA&#10;AAAAAAAAAAAAW0NvbnRlbnRfVHlwZXNdLnhtbFBLAQItABQABgAIAAAAIQA4/SH/1gAAAJQBAAAL&#10;AAAAAAAAAAAAAAAAAC8BAABfcmVscy8ucmVsc1BLAQItABQABgAIAAAAIQAsJxbbQAIAAF8EAAAO&#10;AAAAAAAAAAAAAAAAAC4CAABkcnMvZTJvRG9jLnhtbFBLAQItABQABgAIAAAAIQCY+BvN3gAAAAkB&#10;AAAPAAAAAAAAAAAAAAAAAJoEAABkcnMvZG93bnJldi54bWxQSwUGAAAAAAQABADzAAAApQUAAAAA&#10;" strokecolor="white">
                <v:textbox>
                  <w:txbxContent>
                    <w:p w:rsidR="00AE1DA9" w:rsidRPr="00A34DFA" w:rsidRDefault="00AE1DA9" w:rsidP="004C1799">
                      <w:pPr>
                        <w:jc w:val="center"/>
                      </w:pPr>
                      <w:r>
                        <w:t>Н            С            В</w:t>
                      </w:r>
                    </w:p>
                  </w:txbxContent>
                </v:textbox>
              </v:shape>
            </w:pict>
          </mc:Fallback>
        </mc:AlternateConten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3420110</wp:posOffset>
                </wp:positionH>
                <wp:positionV relativeFrom="paragraph">
                  <wp:posOffset>2028190</wp:posOffset>
                </wp:positionV>
                <wp:extent cx="2127885" cy="279400"/>
                <wp:effectExtent l="10160" t="8890" r="5080" b="698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79400"/>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Худ-эстетическое развитие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 o:spid="_x0000_s1030" type="#_x0000_t202" style="position:absolute;left:0;text-align:left;margin-left:269.3pt;margin-top:159.7pt;width:167.55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A7QQIAAF8EAAAOAAAAZHJzL2Uyb0RvYy54bWysVM2O0zAQviPxDpbvNGnU0jZqulq6FCEt&#10;P9LCA7iO01g4HmO7TcqNO6/AO3DgwI1X6L4RY6ct1XJbkYPl8Yw/z3zfTOZXXaPITlgnQRd0OEgp&#10;EZpDKfWmoB8/rJ5NKXGe6ZIp0KKge+Ho1eLpk3lrcpFBDaoUliCIdnlrClp7b/IkcbwWDXMDMEKj&#10;swLbMI+m3SSlZS2iNyrJ0vR50oItjQUunMPTm95JFxG/qgT376rKCU9UQTE3H1cb13VYk8Wc5RvL&#10;TC35MQ32iCwaJjU+eoa6YZ6RrZX/QDWSW3BQ+QGHJoGqklzEGrCaYfqgmruaGRFrQXKcOdPk/h8s&#10;f7t7b4ksUbsxJZo1qNHh++HH4efh9+HX/df7bwQdyFJrXI7BdwbDffcCOrwRK3bmFvgnRzQsa6Y3&#10;4tpaaGvBSsxyGG4mF1d7HBdA1u0bKPE1tvUQgbrKNoFCJIUgOqq1PyskOk84HmbDbDKdYqYcfdlk&#10;NkqjhAnLT7eNdf6VgIaETUEtdkBEZ7tb50M2LD+FhMccKFmupFLRsJv1UlmyY9gtq/jFAh6EKU3a&#10;gs7G2bgn4BEQjfTY9ko2BZ2m4esbMdD2UpexKT2Tqt9jykofeQzU9ST6bt1F4UYnedZQ7pFYC32X&#10;41Tipgb7hZIWO7yg7vOWWUGJeq1RnNlwNAojEY3ReJKhYS8960sP0xyhCuop6bdL34/R1li5qfGl&#10;vh00XKOglYxcB+X7rI7pYxdHCY4TF8bk0o5Rf/8Liz8AAAD//wMAUEsDBBQABgAIAAAAIQBOfznf&#10;4QAAAAsBAAAPAAAAZHJzL2Rvd25yZXYueG1sTI/BToNAEIbvJr7DZky8mHYpVIrI0jSNxnOrl962&#10;MAUiOwvstlCf3vFUjzPz5Z/vz9aTacUFB9dYUrCYByCQCls2VCn4+nyfJSCc11Tq1hIquKKDdX5/&#10;l+m0tCPt8LL3leAQcqlWUHvfpVK6okaj3dx2SHw72cFoz+NQyXLQI4ebVoZBEEujG+IPte5wW2Px&#10;vT8bBXZ8uxqLfRA+HX7Mx3bT705hr9Tjw7R5BeFx8jcY/vRZHXJ2OtozlU60Cp6jJGZUQbR4WYJg&#10;IllFKxBH3sTREmSeyf8d8l8AAAD//wMAUEsBAi0AFAAGAAgAAAAhALaDOJL+AAAA4QEAABMAAAAA&#10;AAAAAAAAAAAAAAAAAFtDb250ZW50X1R5cGVzXS54bWxQSwECLQAUAAYACAAAACEAOP0h/9YAAACU&#10;AQAACwAAAAAAAAAAAAAAAAAvAQAAX3JlbHMvLnJlbHNQSwECLQAUAAYACAAAACEASZDQO0ECAABf&#10;BAAADgAAAAAAAAAAAAAAAAAuAgAAZHJzL2Uyb0RvYy54bWxQSwECLQAUAAYACAAAACEATn853+EA&#10;AAALAQAADwAAAAAAAAAAAAAAAACbBAAAZHJzL2Rvd25yZXYueG1sUEsFBgAAAAAEAAQA8wAAAKkF&#10;AAAAAA==&#10;" strokecolor="white">
                <v:textbox>
                  <w:txbxContent>
                    <w:p w:rsidR="00AE1DA9" w:rsidRPr="00A34DFA" w:rsidRDefault="00AE1DA9" w:rsidP="004C1799">
                      <w:pPr>
                        <w:jc w:val="center"/>
                      </w:pPr>
                      <w:r>
                        <w:t>Худ-эстетическое развитие</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593725</wp:posOffset>
                </wp:positionH>
                <wp:positionV relativeFrom="paragraph">
                  <wp:posOffset>2040890</wp:posOffset>
                </wp:positionV>
                <wp:extent cx="1950085" cy="266700"/>
                <wp:effectExtent l="12700" t="12065" r="8890" b="698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66700"/>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Физическое развитие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1" type="#_x0000_t202" style="position:absolute;left:0;text-align:left;margin-left:46.75pt;margin-top:160.7pt;width:153.5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epQQIAAF8EAAAOAAAAZHJzL2Uyb0RvYy54bWysVM2O0zAQviPxDpbvNGnVdrdR09XSpQhp&#10;+ZEWHsB1nMTC8RjbbVJu3PcVeAcOHLjxCt03Yuy0pVpuK3KwPJ3xNzPfN9P5VdcoshXWSdA5HQ5S&#10;SoTmUEhd5fTTx9WLS0qcZ7pgCrTI6U44erV4/mzemkyMoAZVCEsQRLusNTmtvTdZkjhei4a5ARih&#10;0VmCbZhH01ZJYVmL6I1KRmk6TVqwhbHAhXP4603vpIuIX5aC+/dl6YQnKqdYm4+njec6nMlizrLK&#10;MlNLfiiDPaGKhkmNSU9QN8wzsrHyH6hGcgsOSj/g0CRQlpKL2AN2M0wfdXNXMyNiL0iOMyea3P+D&#10;5e+2HyyRBWo3pkSzBjXaf9//2P/c/97/evj2cE/QgSy1xmUYfGcw3HcvocMXsWNnboF/dkTDsma6&#10;EtfWQlsLVmCVw/AyOXva47gAsm7fQoHZ2MZDBOpK2wQKkRSC6KjW7qSQ6DzhIeVskqaXE0o4+kbT&#10;6UUaJUxYdnxtrPOvBTQkXHJqcQIiOtveOh+qYdkxJCRzoGSxkkpFw1brpbJky3BaVvGLDTwKU5q0&#10;OZ1NRpOegCdANNLj2CvZ5PQyDV8/iIG2V7qIQ+mZVP0dS1b6wGOgrifRd+suCjc5yrOGYofEWuin&#10;HLcSLzXYr5S0OOE5dV82zApK1BuN4syG43FYiWiMJxcjNOy5Z33uYZojVE49Jf116fs12hgrqxoz&#10;9eOg4RoFLWXkOijfV3UoH6c4SnDYuLAm53aM+vu/sPgDAAD//wMAUEsDBBQABgAIAAAAIQDS6d4W&#10;3wAAAAoBAAAPAAAAZHJzL2Rvd25yZXYueG1sTI/BTsMwDIbvSHuHyJN2QSxdWyYoTadpGuK8wYVb&#10;1nhtReO0TbZ2PD3mBEfbn/7/c76ZbCuuOPjGkYLVMgKBVDrTUKXg4/314QmED5qMbh2hght62BSz&#10;u1xnxo10wOsxVIJDyGdaQR1Cl0npyxqt9kvXIfHt7AarA49DJc2gRw63rYyjaC2tbogbat3hrsby&#10;63ixCty4v1mHfRTff37bt922P5zjXqnFfNq+gAg4hT8YfvVZHQp2OrkLGS9aBc/JI5MKkniVgmAg&#10;5ToQJ96skxRkkcv/LxQ/AAAA//8DAFBLAQItABQABgAIAAAAIQC2gziS/gAAAOEBAAATAAAAAAAA&#10;AAAAAAAAAAAAAABbQ29udGVudF9UeXBlc10ueG1sUEsBAi0AFAAGAAgAAAAhADj9If/WAAAAlAEA&#10;AAsAAAAAAAAAAAAAAAAALwEAAF9yZWxzLy5yZWxzUEsBAi0AFAAGAAgAAAAhABvYR6lBAgAAXwQA&#10;AA4AAAAAAAAAAAAAAAAALgIAAGRycy9lMm9Eb2MueG1sUEsBAi0AFAAGAAgAAAAhANLp3hbfAAAA&#10;CgEAAA8AAAAAAAAAAAAAAAAAmwQAAGRycy9kb3ducmV2LnhtbFBLBQYAAAAABAAEAPMAAACnBQAA&#10;AAA=&#10;" strokecolor="white">
                <v:textbox>
                  <w:txbxContent>
                    <w:p w:rsidR="00AE1DA9" w:rsidRPr="00A34DFA" w:rsidRDefault="00AE1DA9" w:rsidP="004C1799">
                      <w:pPr>
                        <w:jc w:val="center"/>
                      </w:pPr>
                      <w:r>
                        <w:t>Физическое развитие</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3335020</wp:posOffset>
                </wp:positionH>
                <wp:positionV relativeFrom="paragraph">
                  <wp:posOffset>149860</wp:posOffset>
                </wp:positionV>
                <wp:extent cx="2451735" cy="305435"/>
                <wp:effectExtent l="10795" t="6985" r="13970"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05435"/>
                        </a:xfrm>
                        <a:prstGeom prst="rect">
                          <a:avLst/>
                        </a:prstGeom>
                        <a:solidFill>
                          <a:srgbClr val="FFFFFF"/>
                        </a:solidFill>
                        <a:ln w="9525">
                          <a:solidFill>
                            <a:srgbClr val="FFFFFF"/>
                          </a:solidFill>
                          <a:miter lim="800000"/>
                          <a:headEnd/>
                          <a:tailEnd/>
                        </a:ln>
                      </wps:spPr>
                      <wps:txbx>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Худ-эстетическое развитие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3" o:spid="_x0000_s1032" type="#_x0000_t202" style="position:absolute;left:0;text-align:left;margin-left:262.6pt;margin-top:11.8pt;width:193.05pt;height:24.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H/PwIAAF8EAAAOAAAAZHJzL2Uyb0RvYy54bWysVM2O0zAQviPxDpbvNOlP9idqulq6FCEt&#10;P9LCAziOk1j4D9ttUm7ceQXegQMHbrxC940YO223wG1FDtaMZ/zNzDczmV/1UqANs45rVeDxKMWI&#10;KaorrpoCf3i/enaBkfNEVURoxQq8ZQ5fLZ4+mXcmZxPdalExiwBEubwzBW69N3mSONoySdxIG6bA&#10;WGsriQfVNkllSQfoUiSTND1LOm0rYzVlzsHtzWDEi4hf14z6t3XtmEeiwJCbj6eNZxnOZDEneWOJ&#10;aTndp0EekYUkXEHQI9QN8QStLf8HSnJqtdO1H1EtE13XnLJYA1QzTv+q5q4lhsVagBxnjjS5/wdL&#10;32zeWcQr6N0UI0Uk9Gj3bfd992P3a/fz/sv9VwQGYKkzLgfnOwPuvn+ue3gRK3bmVtOPDim9bIlq&#10;2LW1umsZqSDLcXiZnDwdcFwAKbvXuoJoZO11BOprKwOFQAoCdOjW9tgh1ntE4XIyy8bn0wwjCrZp&#10;ms1ADiFIfnhtrPMvmZYoCAW2MAERnWxunR9cDy4hmNOCVysuRFRsUy6FRRsC07KK3x79DzehUFfg&#10;y2ySDQQ8AkJyD2MvuCzwRRq+EIfkgbYXqoqyJ1wMMlQn1J7HQN1Aou/LPjbuLLwNHJe62gKxVg9T&#10;DlsJQqvtZ4w6mPACu09rYhlG4pWC5lyOZ7OwElGZZecTUOyppTy1EEUBqsAeo0Fc+mGN1sbypoVI&#10;h3G4hoaueOT6Iat9+jDFsVv7jQtrcqpHr4f/wuI3AAAA//8DAFBLAwQUAAYACAAAACEA6AHqueEA&#10;AAAJAQAADwAAAGRycy9kb3ducmV2LnhtbEyPwU7DMBBE70j8g7VI3KidVE1piFMhBBIcqooCQtxc&#10;e0lS7HUUO234e8wJjqt5mnlbrSdn2RGH0HmSkM0EMCTtTUeNhNeXh6trYCEqMsp6QgnfGGBdn59V&#10;qjT+RM943MWGpRIKpZLQxtiXnAfdolNh5nuklH36wamYzqHhZlCnVO4sz4UouFMdpYVW9XjXov7a&#10;jU7Cve4fV9sPe3jf6jdRjGLzdPAbKS8vptsbYBGn+AfDr35Shzo57f1IJjArYZEv8oRKyOcFsASs&#10;smwObC9hmS2B1xX//0H9AwAA//8DAFBLAQItABQABgAIAAAAIQC2gziS/gAAAOEBAAATAAAAAAAA&#10;AAAAAAAAAAAAAABbQ29udGVudF9UeXBlc10ueG1sUEsBAi0AFAAGAAgAAAAhADj9If/WAAAAlAEA&#10;AAsAAAAAAAAAAAAAAAAALwEAAF9yZWxzLy5yZWxzUEsBAi0AFAAGAAgAAAAhAPsggf8/AgAAXwQA&#10;AA4AAAAAAAAAAAAAAAAALgIAAGRycy9lMm9Eb2MueG1sUEsBAi0AFAAGAAgAAAAhAOgB6rnhAAAA&#10;CQEAAA8AAAAAAAAAAAAAAAAAmQQAAGRycy9kb3ducmV2LnhtbFBLBQYAAAAABAAEAPMAAACnBQAA&#10;AAA=&#10;" strokecolor="white">
                <v:textbox style="mso-fit-shape-to-text:t">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Худ-эстетическое развитие</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340360</wp:posOffset>
                </wp:positionH>
                <wp:positionV relativeFrom="paragraph">
                  <wp:posOffset>143510</wp:posOffset>
                </wp:positionV>
                <wp:extent cx="2099945" cy="305435"/>
                <wp:effectExtent l="6985" t="10160" r="7620" b="82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305435"/>
                        </a:xfrm>
                        <a:prstGeom prst="rect">
                          <a:avLst/>
                        </a:prstGeom>
                        <a:solidFill>
                          <a:srgbClr val="FFFFFF"/>
                        </a:solidFill>
                        <a:ln w="9525">
                          <a:solidFill>
                            <a:srgbClr val="FFFFFF"/>
                          </a:solidFill>
                          <a:miter lim="800000"/>
                          <a:headEnd/>
                          <a:tailEnd/>
                        </a:ln>
                      </wps:spPr>
                      <wps:txbx>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Физическое развитие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2" o:spid="_x0000_s1033" type="#_x0000_t202" style="position:absolute;left:0;text-align:left;margin-left:26.8pt;margin-top:11.3pt;width:165.35pt;height:24.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e+QQIAAF8EAAAOAAAAZHJzL2Uyb0RvYy54bWysVM2O0zAQviPxDpbvNGm2ZbdR09XSpQhp&#10;+ZEWHsBxnMTCf9huk3LbO6/AO3DgwI1X6L4RY6ftFrityMHyeGa+mflmJvPLXgq0YdZxrQo8HqUY&#10;MUV1xVVT4I8fVs8uMHKeqIoIrViBt8zhy8XTJ/PO5CzTrRYVswhAlMs7U+DWe5MniaMtk8SNtGEK&#10;lLW2kngQbZNUlnSALkWSpenzpNO2MlZT5hy8Xg9KvIj4dc2of1fXjnkkCgy5+XjaeJbhTBZzkjeW&#10;mJbTfRrkEVlIwhUEPUJdE0/Q2vJ/oCSnVjtd+xHVMtF1zSmLNUA14/Svam5bYlisBchx5kiT+3+w&#10;9O3mvUW8gt5lGCkioUe7b7vvux+7X7uf93f3XxEogKXOuByMbw2Y+/6F7sEjVuzMjaafHFJ62RLV&#10;sCtrddcyUkGW4+CZnLgOOC6AlN0bXUE0svY6AvW1lYFCIAUBOnRre+wQ6z2i8Jils9lsMsWIgu4s&#10;nU7OpjEEyQ/exjr/immJwqXAFiYgopPNjfMhG5IfTEIwpwWvVlyIKNimXAqLNgSmZRW/PfofZkKh&#10;rsCzaTYdCHgEhOQexl5wWeCLNHwhDskDbS9VFe+ecDHcIWWh9jwG6gYSfV/2sXHnwTdwXOpqC8Ra&#10;PUw5bCVcWm2/YNTBhBfYfV4TyzASrxU0ZzaeTMJKRGEyPc9AsKea8lRDFAWoAnuMhuvSD2u0NpY3&#10;LUQ6jMMVNHTFI9cPWe3ThymOLdhvXFiTUzlaPfwXFr8BAAD//wMAUEsDBBQABgAIAAAAIQC1mxg5&#10;4QAAAAgBAAAPAAAAZHJzL2Rvd25yZXYueG1sTI/BTsMwEETvSPyDtUjcqE0CaQnZVAiBBIeqooAQ&#10;N9c2SYq9jmKnDX9fc4LTaDWjmbfVcnKW7c0QOk8IlzMBzJDyuqMG4e318WIBLERJWlpPBuHHBFjW&#10;pyeVLLU/0IvZb2LDUgmFUiK0MfYl50G1xskw872h5H35wcmYzqHhepCHVO4sz4QouJMdpYVW9ua+&#10;Nep7MzqEB9U/3aw/7e5jrd5FMYrV886vEM/PprtbYNFM8S8Mv/gJHerEtPUj6cAswnVepCRCliVN&#10;fr64yoFtEeZiDryu+P8H6iMAAAD//wMAUEsBAi0AFAAGAAgAAAAhALaDOJL+AAAA4QEAABMAAAAA&#10;AAAAAAAAAAAAAAAAAFtDb250ZW50X1R5cGVzXS54bWxQSwECLQAUAAYACAAAACEAOP0h/9YAAACU&#10;AQAACwAAAAAAAAAAAAAAAAAvAQAAX3JlbHMvLnJlbHNQSwECLQAUAAYACAAAACEA2iA3vkECAABf&#10;BAAADgAAAAAAAAAAAAAAAAAuAgAAZHJzL2Uyb0RvYy54bWxQSwECLQAUAAYACAAAACEAtZsYOeEA&#10;AAAIAQAADwAAAAAAAAAAAAAAAACbBAAAZHJzL2Rvd25yZXYueG1sUEsFBgAAAAAEAAQA8wAAAKkF&#10;AAAAAA==&#10;" strokecolor="white">
                <v:textbox style="mso-fit-shape-to-text:t">
                  <w:txbxContent>
                    <w:p w:rsidR="00AE1DA9" w:rsidRPr="006F4B8D" w:rsidRDefault="00AE1DA9" w:rsidP="004C1799">
                      <w:pPr>
                        <w:jc w:val="center"/>
                        <w:rPr>
                          <w:rFonts w:ascii="Times New Roman" w:hAnsi="Times New Roman" w:cs="Times New Roman"/>
                          <w:sz w:val="28"/>
                          <w:szCs w:val="28"/>
                        </w:rPr>
                      </w:pPr>
                      <w:r w:rsidRPr="006F4B8D">
                        <w:rPr>
                          <w:rFonts w:ascii="Times New Roman" w:hAnsi="Times New Roman" w:cs="Times New Roman"/>
                          <w:sz w:val="28"/>
                          <w:szCs w:val="28"/>
                        </w:rPr>
                        <w:t>Физическое развитие</w:t>
                      </w:r>
                    </w:p>
                  </w:txbxContent>
                </v:textbox>
              </v:shape>
            </w:pict>
          </mc:Fallback>
        </mc:AlternateConten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7F8F84C0" wp14:editId="3FE4BBE7">
            <wp:simplePos x="0" y="0"/>
            <wp:positionH relativeFrom="column">
              <wp:posOffset>245110</wp:posOffset>
            </wp:positionH>
            <wp:positionV relativeFrom="paragraph">
              <wp:posOffset>143510</wp:posOffset>
            </wp:positionV>
            <wp:extent cx="2552700" cy="2463800"/>
            <wp:effectExtent l="0" t="0" r="0" b="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C1799">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45095406" wp14:editId="11E9527C">
            <wp:simplePos x="0" y="0"/>
            <wp:positionH relativeFrom="column">
              <wp:posOffset>3343910</wp:posOffset>
            </wp:positionH>
            <wp:positionV relativeFrom="paragraph">
              <wp:posOffset>219710</wp:posOffset>
            </wp:positionV>
            <wp:extent cx="2425700" cy="2336800"/>
            <wp:effectExtent l="0" t="0" r="0" b="635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26035</wp:posOffset>
                </wp:positionV>
                <wp:extent cx="1688465" cy="269875"/>
                <wp:effectExtent l="13970" t="6985" r="12065" b="889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69875"/>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Н            С            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34" type="#_x0000_t202" style="position:absolute;left:0;text-align:left;margin-left:37.1pt;margin-top:2.05pt;width:132.9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ihQQIAAF8EAAAOAAAAZHJzL2Uyb0RvYy54bWysVM2O0zAQviPxDpbvNG3Vdtuo6WrpUoS0&#10;/EgLD+A4TmLheIztNllu3PcVeAcOHLjxCt03Yuy0pcBtRQ6WpzP+Zub7Zrq87BpFdsI6CTqjo8GQ&#10;EqE5FFJXGf3wfvNsTonzTBdMgRYZvROOXq6ePlm2JhVjqEEVwhIE0S5tTUZr702aJI7XomFuAEZo&#10;dJZgG+bRtFVSWNYieqOS8XA4S1qwhbHAhXP463XvpKuIX5aC+7dl6YQnKqNYm4+njWcezmS1ZGll&#10;maklP5TBHlFFw6TGpCeoa+YZ2Vr5D1QjuQUHpR9waBIoS8lF7AG7GQ3/6ua2ZkbEXpAcZ040uf8H&#10;y9/s3lkiC9RuRIlmDWq0/7r/tv++/7n/8fDl4Z6gA1lqjUsx+NZguO+eQ4cvYsfO3AD/6IiGdc10&#10;Ja6shbYWrMAq48vk7GmP4wJI3r6GArOxrYcI1JW2CRQiKQTRUa27k0Ki84SHlLP5fDKbUsLRN54t&#10;5hfTUFzC0uNrY51/KaAh4ZJRixMQ0dnuxvk+9BgSkjlQsthIpaJhq3ytLNkxnJZN/A7of4QpTdqM&#10;LqbjaU/AIyAa6XHslWwyOh+Grx/EQNsLXcSh9Eyq/o7dKY1NBh4DdT2Jvsu7KNz8KE8OxR0Sa6Gf&#10;ctxKvNRgP1PS4oRn1H3aMisoUa80irMYTSZhJaIxmV6M0bDnnvzcwzRHqIx6Svrr2vdrtDVWVjVm&#10;6sdBwxUKWsrIdai4r+pQPk5xVOuwcWFNzu0Y9ft/YfULAAD//wMAUEsDBBQABgAIAAAAIQB2YI3J&#10;2wAAAAcBAAAPAAAAZHJzL2Rvd25yZXYueG1sTI7BTsMwEETvSPyDtUhcUGs3RKEKcaqqAnFu4cLN&#10;jbdJRLxOYrdJ+XqWE9xmNKOZV2xm14kLjqH1pGG1VCCQKm9bqjV8vL8u1iBCNGRN5wk1XDHApry9&#10;KUxu/UR7vBxiLXiEQm40NDH2uZShatCZsPQ9EmcnPzoT2Y61tKOZeNx1MlEqk860xA+N6XHXYPV1&#10;ODsNfnq5Oo+DSh4+v93bbjvsT8mg9f3dvH0GEXGOf2X4xWd0KJnp6M9kg+g0PKUJNzWkKxAcP6aK&#10;xZF9loEsC/mfv/wBAAD//wMAUEsBAi0AFAAGAAgAAAAhALaDOJL+AAAA4QEAABMAAAAAAAAAAAAA&#10;AAAAAAAAAFtDb250ZW50X1R5cGVzXS54bWxQSwECLQAUAAYACAAAACEAOP0h/9YAAACUAQAACwAA&#10;AAAAAAAAAAAAAAAvAQAAX3JlbHMvLnJlbHNQSwECLQAUAAYACAAAACEApgsooUECAABfBAAADgAA&#10;AAAAAAAAAAAAAAAuAgAAZHJzL2Uyb0RvYy54bWxQSwECLQAUAAYACAAAACEAdmCNydsAAAAHAQAA&#10;DwAAAAAAAAAAAAAAAACbBAAAZHJzL2Rvd25yZXYueG1sUEsFBgAAAAAEAAQA8wAAAKMFAAAAAA==&#10;" strokecolor="white">
                <v:textbox>
                  <w:txbxContent>
                    <w:p w:rsidR="00AE1DA9" w:rsidRPr="00A34DFA" w:rsidRDefault="00AE1DA9" w:rsidP="004C1799">
                      <w:pPr>
                        <w:jc w:val="center"/>
                      </w:pPr>
                      <w:r>
                        <w:t>Н            С            В</w:t>
                      </w:r>
                    </w:p>
                  </w:txbxContent>
                </v:textbox>
              </v:shape>
            </w:pict>
          </mc:Fallback>
        </mc:AlternateContent>
      </w:r>
      <w:r w:rsidRPr="004C179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3535045</wp:posOffset>
                </wp:positionH>
                <wp:positionV relativeFrom="paragraph">
                  <wp:posOffset>26035</wp:posOffset>
                </wp:positionV>
                <wp:extent cx="1688465" cy="269875"/>
                <wp:effectExtent l="10795" t="6985" r="5715" b="889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69875"/>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Н            С            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5" type="#_x0000_t202" style="position:absolute;left:0;text-align:left;margin-left:278.35pt;margin-top:2.05pt;width:132.9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WQQIAAF8EAAAOAAAAZHJzL2Uyb0RvYy54bWysVM2O0zAQviPxDpbvNG3Vdtuo6WrpUoS0&#10;/EgLD+A4TmLheIztNik37rwC78CBAzdeoftGjJ1ut8BtRQ7WTGfmm5lvZrq87BpFdsI6CTqjo8GQ&#10;EqE5FFJXGf3wfvNsTonzTBdMgRYZ3QtHL1dPnyxbk4ox1KAKYQmCaJe2JqO19yZNEsdr0TA3ACM0&#10;GkuwDfOo2iopLGsRvVHJeDicJS3Ywljgwjn89bo30lXEL0vB/duydMITlVGszcfXxjcPb7JasrSy&#10;zNSSH8tgj6iiYVJj0hPUNfOMbK38B6qR3IKD0g84NAmUpeQi9oDdjIZ/dXNbMyNiL0iOMyea3P+D&#10;5W927yyRBc4O6dGswRkdvh2+H34cfh1+3n25+0rQgCy1xqXofGvQ3XfPocOI2LEzN8A/OqJhXTNd&#10;iStroa0FK7DKUYhMzkJ7HBdA8vY1FJiNbT1EoK60TaAQSSGIjuXsTxMSnSc8pJzN55PZlBKOtvFs&#10;Mb+YxhQsvY821vmXAhoShIxa3ICIznY3zodqWHrvEpI5ULLYSKWiYqt8rSzZMdyWTfyO6H+4KU3a&#10;jC6m42lPwCMgGulx7ZVsMjofhi/kYWmg7YUuouyZVL2MJSt95DFQ15Pou7yLg1uE2MBxDsUeibXQ&#10;bzleJQo12M+UtLjhGXWftswKStQrjcNZjCaTcBJRmUwvxqjYc0t+bmGaI1RGPSW9uPb9GW2NlVWN&#10;mfp10HCFAy1l5PqhqmP5uMVxBMeLC2dyrkevh/+F1W8AAAD//wMAUEsDBBQABgAIAAAAIQClnF+x&#10;3QAAAAgBAAAPAAAAZHJzL2Rvd25yZXYueG1sTI/BTsMwEETvSPyDtUhcEHUaUVOlcaqqAnFuy4Wb&#10;G2+TqPE6id0m5etZTnAczWjmTb6eXCuuOITGk4b5LAGBVHrbUKXh8/D+vAQRoiFrWk+o4YYB1sX9&#10;XW4y60fa4XUfK8ElFDKjoY6xy6QMZY3OhJnvkNg7+cGZyHKopB3MyOWulWmSKOlMQ7xQmw63NZbn&#10;/cVp8OPbzXnsk/Tp69t9bDf97pT2Wj8+TJsViIhT/AvDLz6jQ8FMR38hG0SrYbFQrxzV8DIHwf4y&#10;TRWII2ulQBa5/H+g+AEAAP//AwBQSwECLQAUAAYACAAAACEAtoM4kv4AAADhAQAAEwAAAAAAAAAA&#10;AAAAAAAAAAAAW0NvbnRlbnRfVHlwZXNdLnhtbFBLAQItABQABgAIAAAAIQA4/SH/1gAAAJQBAAAL&#10;AAAAAAAAAAAAAAAAAC8BAABfcmVscy8ucmVsc1BLAQItABQABgAIAAAAIQDrR+PWQQIAAF8EAAAO&#10;AAAAAAAAAAAAAAAAAC4CAABkcnMvZTJvRG9jLnhtbFBLAQItABQABgAIAAAAIQClnF+x3QAAAAgB&#10;AAAPAAAAAAAAAAAAAAAAAJsEAABkcnMvZG93bnJldi54bWxQSwUGAAAAAAQABADzAAAApQUAAAAA&#10;" strokecolor="white">
                <v:textbox>
                  <w:txbxContent>
                    <w:p w:rsidR="00AE1DA9" w:rsidRPr="00A34DFA" w:rsidRDefault="00AE1DA9" w:rsidP="004C1799">
                      <w:pPr>
                        <w:jc w:val="center"/>
                      </w:pPr>
                      <w:r>
                        <w:t>Н            С            В</w:t>
                      </w:r>
                    </w:p>
                  </w:txbxContent>
                </v:textbox>
              </v:shape>
            </w:pict>
          </mc:Fallback>
        </mc:AlternateConten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210820</wp:posOffset>
                </wp:positionH>
                <wp:positionV relativeFrom="paragraph">
                  <wp:posOffset>344805</wp:posOffset>
                </wp:positionV>
                <wp:extent cx="2755900" cy="2698750"/>
                <wp:effectExtent l="10795" t="11430" r="5080" b="1397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2698750"/>
                          <a:chOff x="1466" y="6355"/>
                          <a:chExt cx="4340" cy="4250"/>
                        </a:xfrm>
                      </wpg:grpSpPr>
                      <wps:wsp>
                        <wps:cNvPr id="8" name="Text Box 13"/>
                        <wps:cNvSpPr txBox="1">
                          <a:spLocks noChangeArrowheads="1"/>
                        </wps:cNvSpPr>
                        <wps:spPr bwMode="auto">
                          <a:xfrm>
                            <a:off x="1466" y="6355"/>
                            <a:ext cx="4340" cy="523"/>
                          </a:xfrm>
                          <a:prstGeom prst="rect">
                            <a:avLst/>
                          </a:prstGeom>
                          <a:solidFill>
                            <a:srgbClr val="FFFFFF"/>
                          </a:solidFill>
                          <a:ln w="9525">
                            <a:solidFill>
                              <a:srgbClr val="FFFFFF"/>
                            </a:solidFill>
                            <a:miter lim="800000"/>
                            <a:headEnd/>
                            <a:tailEnd/>
                          </a:ln>
                        </wps:spPr>
                        <wps:txbx>
                          <w:txbxContent>
                            <w:p w:rsidR="00AE1DA9" w:rsidRPr="006F4B8D" w:rsidRDefault="00AE1DA9" w:rsidP="004C1799">
                              <w:pPr>
                                <w:jc w:val="center"/>
                                <w:rPr>
                                  <w:rFonts w:ascii="Times New Roman" w:hAnsi="Times New Roman" w:cs="Times New Roman"/>
                                  <w:sz w:val="28"/>
                                  <w:szCs w:val="28"/>
                                </w:rPr>
                              </w:pPr>
                              <w:proofErr w:type="spellStart"/>
                              <w:r w:rsidRPr="006F4B8D">
                                <w:rPr>
                                  <w:rFonts w:ascii="Times New Roman" w:hAnsi="Times New Roman" w:cs="Times New Roman"/>
                                  <w:sz w:val="28"/>
                                  <w:szCs w:val="28"/>
                                </w:rPr>
                                <w:t>Соц</w:t>
                              </w:r>
                              <w:proofErr w:type="spellEnd"/>
                              <w:r w:rsidRPr="006F4B8D">
                                <w:rPr>
                                  <w:rFonts w:ascii="Times New Roman" w:hAnsi="Times New Roman" w:cs="Times New Roman"/>
                                  <w:sz w:val="28"/>
                                  <w:szCs w:val="28"/>
                                </w:rPr>
                                <w:t>-коммуникативное развитие</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1876" y="10180"/>
                            <a:ext cx="2659" cy="425"/>
                          </a:xfrm>
                          <a:prstGeom prst="rect">
                            <a:avLst/>
                          </a:prstGeom>
                          <a:solidFill>
                            <a:srgbClr val="FFFFFF"/>
                          </a:solidFill>
                          <a:ln w="9525">
                            <a:solidFill>
                              <a:srgbClr val="FFFFFF"/>
                            </a:solidFill>
                            <a:miter lim="800000"/>
                            <a:headEnd/>
                            <a:tailEnd/>
                          </a:ln>
                        </wps:spPr>
                        <wps:txbx>
                          <w:txbxContent>
                            <w:p w:rsidR="00AE1DA9" w:rsidRPr="00A34DFA" w:rsidRDefault="00AE1DA9" w:rsidP="004C1799">
                              <w:pPr>
                                <w:jc w:val="center"/>
                              </w:pPr>
                              <w:r>
                                <w:t>Н            С            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36" style="position:absolute;left:0;text-align:left;margin-left:16.6pt;margin-top:27.15pt;width:217pt;height:212.5pt;z-index:251660288" coordorigin="1466,6355" coordsize="4340,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8u4gIAAIcIAAAOAAAAZHJzL2Uyb0RvYy54bWzkVmtq3DAQ/l/oHYT+N37E3oeJN6R5UUjb&#10;QNIDaGXZFrUlV9Kunf4K9Ai9SG/QKyQ36khydsOmUEihLdQLRvJoxt988814Dw6HtkFrpjSXIsfR&#10;XogRE1QWXFQ5/nB99mqGkTZEFKSRguX4hml8uHj54qDvMhbLWjYFUwiCCJ31XY5rY7osCDStWUv0&#10;nuyYAGMpVUsMbFUVFIr0EL1tgjgMJ0EvVdEpSZnW8PTEG/HCxS9LRs37stTMoCbHgM24u3L3pb0H&#10;iwOSVYp0NacjDPIMFC3hAl66CXVCDEErxZ+EajlVUsvS7FHZBrIsOWUuB8gmCneyOVdy1blcqqyv&#10;ug1NQO0OT88OS9+tLxXiRY6nGAnSQonuvt7f3n+5+w6/b2hqGeq7KoOD56q76i6VTxOWF5J+1GAO&#10;du12X/nDaNm/lQVEJSsjHUNDqVobAnJHgyvEzaYQbDCIwsN4mqbzEOpFwRZP5rNpOpaK1lBP6xcl&#10;kwlGYJ7sp6kvI61PR/9kPxmdk9h7BiTzL3ZgR3A2M5Cd3jKrf4/Zq5p0zBVMW8JGZqEFPLPXNr/X&#10;ckDRvqfVnbKcIjPAc8jKUaQ9tUjI45qIih0pJfuakQLgRdYTkti4+iS0DfIrrn/C2QPjW8bS2IHb&#10;EEayTmlzzmSL7CLHCprKwSTrC20smu0RW1gtG16c8aZxG1UtjxuF1gQa8MxdLoGdY41AfY7naZx6&#10;Ap4RouUGJknD2xzPQnt5UVjaTkUBMElmCG/8GiA3YuTRUudJNMNycL0QOWdL8lIWN8Cskn5ywKSD&#10;RS3VZ4x6mBo51p9WRDGMmjcCqjOPEqs84zZJOo1hox5blo8tRFAIlWODkV8eGz+aVp3iVQ1v8noQ&#10;8gi6p+SO7C2qET/o9w8Jef5UyMnfEfJs6ps/CqPZWOgHJceTFHDawQG9P2rtYeb8h0p282KrmX9f&#10;yW5Aw9fOzZXxy2w/p4/3Tvnb/w+LHwAAAP//AwBQSwMEFAAGAAgAAAAhABZ+r77hAAAACQEAAA8A&#10;AABkcnMvZG93bnJldi54bWxMj81OwzAQhO9IvIO1SNyok6Z/hDhVVQGnCokWqeLmxtskaryOYjdJ&#10;357lBLfdndHsN9l6tI3osfO1IwXxJAKBVDhTU6ng6/D2tALhgyajG0eo4IYe1vn9XaZT4wb6xH4f&#10;SsEh5FOtoAqhTaX0RYVW+4lrkVg7u87qwGtXStPpgcNtI6dRtJBW18QfKt3itsLisr9aBe+DHjZJ&#10;/NrvLuft7fsw/zjuYlTq8WHcvIAIOIY/M/ziMzrkzHRyVzJeNAqSZMpOBfNZAoL12WLJhxMPy+cE&#10;ZJ7J/w3yHwAAAP//AwBQSwECLQAUAAYACAAAACEAtoM4kv4AAADhAQAAEwAAAAAAAAAAAAAAAAAA&#10;AAAAW0NvbnRlbnRfVHlwZXNdLnhtbFBLAQItABQABgAIAAAAIQA4/SH/1gAAAJQBAAALAAAAAAAA&#10;AAAAAAAAAC8BAABfcmVscy8ucmVsc1BLAQItABQABgAIAAAAIQAfT58u4gIAAIcIAAAOAAAAAAAA&#10;AAAAAAAAAC4CAABkcnMvZTJvRG9jLnhtbFBLAQItABQABgAIAAAAIQAWfq++4QAAAAkBAAAPAAAA&#10;AAAAAAAAAAAAADwFAABkcnMvZG93bnJldi54bWxQSwUGAAAAAAQABADzAAAASgYAAAAA&#10;">
                <v:shape id="Text Box 13" o:spid="_x0000_s1037" type="#_x0000_t202" style="position:absolute;left:1466;top:6355;width:4340;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AE1DA9" w:rsidRPr="006F4B8D" w:rsidRDefault="00AE1DA9" w:rsidP="004C1799">
                        <w:pPr>
                          <w:jc w:val="center"/>
                          <w:rPr>
                            <w:rFonts w:ascii="Times New Roman" w:hAnsi="Times New Roman" w:cs="Times New Roman"/>
                            <w:sz w:val="28"/>
                            <w:szCs w:val="28"/>
                          </w:rPr>
                        </w:pPr>
                        <w:proofErr w:type="spellStart"/>
                        <w:r w:rsidRPr="006F4B8D">
                          <w:rPr>
                            <w:rFonts w:ascii="Times New Roman" w:hAnsi="Times New Roman" w:cs="Times New Roman"/>
                            <w:sz w:val="28"/>
                            <w:szCs w:val="28"/>
                          </w:rPr>
                          <w:t>Соц</w:t>
                        </w:r>
                        <w:proofErr w:type="spellEnd"/>
                        <w:r w:rsidRPr="006F4B8D">
                          <w:rPr>
                            <w:rFonts w:ascii="Times New Roman" w:hAnsi="Times New Roman" w:cs="Times New Roman"/>
                            <w:sz w:val="28"/>
                            <w:szCs w:val="28"/>
                          </w:rPr>
                          <w:t>-коммуникативное развитие</w:t>
                        </w:r>
                      </w:p>
                    </w:txbxContent>
                  </v:textbox>
                </v:shape>
                <v:shape id="Text Box 14" o:spid="_x0000_s1038" type="#_x0000_t202" style="position:absolute;left:1876;top:10180;width:265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AE1DA9" w:rsidRPr="00A34DFA" w:rsidRDefault="00AE1DA9" w:rsidP="004C1799">
                        <w:pPr>
                          <w:jc w:val="center"/>
                        </w:pPr>
                        <w:r>
                          <w:t>Н            С            В</w:t>
                        </w:r>
                      </w:p>
                    </w:txbxContent>
                  </v:textbox>
                </v:shape>
              </v:group>
            </w:pict>
          </mc:Fallback>
        </mc:AlternateConten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0" locked="0" layoutInCell="1" allowOverlap="1" wp14:anchorId="3F0E0C87" wp14:editId="19037AB3">
            <wp:simplePos x="0" y="0"/>
            <wp:positionH relativeFrom="column">
              <wp:posOffset>245110</wp:posOffset>
            </wp:positionH>
            <wp:positionV relativeFrom="paragraph">
              <wp:posOffset>350520</wp:posOffset>
            </wp:positionV>
            <wp:extent cx="2590800" cy="240030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C1799">
        <w:rPr>
          <w:rFonts w:ascii="Times New Roman" w:eastAsia="Times New Roman" w:hAnsi="Times New Roman" w:cs="Times New Roman"/>
          <w:sz w:val="24"/>
          <w:szCs w:val="24"/>
          <w:lang w:eastAsia="ru-RU"/>
        </w:rPr>
        <w:t>.</w:t>
      </w:r>
    </w:p>
    <w:p w:rsidR="004C1799" w:rsidRPr="004C1799" w:rsidRDefault="004C1799" w:rsidP="004C1799">
      <w:pPr>
        <w:spacing w:after="0" w:line="240" w:lineRule="auto"/>
        <w:ind w:left="4961"/>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b/>
          <w:i/>
          <w:sz w:val="24"/>
          <w:szCs w:val="24"/>
          <w:u w:val="single"/>
          <w:lang w:eastAsia="ru-RU"/>
        </w:rPr>
        <w:t>Вывод:</w:t>
      </w:r>
      <w:r w:rsidRPr="004C1799">
        <w:rPr>
          <w:rFonts w:ascii="Times New Roman" w:eastAsia="Times New Roman" w:hAnsi="Times New Roman" w:cs="Times New Roman"/>
          <w:sz w:val="24"/>
          <w:szCs w:val="24"/>
          <w:lang w:eastAsia="ru-RU"/>
        </w:rPr>
        <w:t xml:space="preserve"> итоги постоянного мониторинга образовательного процесса дают возможность видеть индивидуальные и групповые результаты.</w:t>
      </w:r>
    </w:p>
    <w:p w:rsidR="004C1799" w:rsidRPr="004C1799" w:rsidRDefault="004C1799" w:rsidP="004C1799">
      <w:pPr>
        <w:spacing w:after="0" w:line="240" w:lineRule="auto"/>
        <w:ind w:left="4961"/>
        <w:jc w:val="both"/>
        <w:rPr>
          <w:rFonts w:ascii="Times New Roman" w:eastAsia="Times New Roman" w:hAnsi="Times New Roman" w:cs="Times New Roman"/>
          <w:sz w:val="24"/>
          <w:szCs w:val="24"/>
          <w:lang w:eastAsia="ru-RU"/>
        </w:rPr>
      </w:pPr>
    </w:p>
    <w:p w:rsidR="004C1799" w:rsidRPr="004C1799" w:rsidRDefault="004C1799" w:rsidP="004C1799">
      <w:pPr>
        <w:spacing w:after="0" w:line="240" w:lineRule="auto"/>
        <w:ind w:left="4961"/>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Структурированное и формализованное представление результатов позволяет корректировать направления работы с дошкольниками и максимально </w:t>
      </w:r>
      <w:hyperlink r:id="rId12" w:tgtFrame="_blank" w:history="1">
        <w:r w:rsidRPr="004C1799">
          <w:rPr>
            <w:rFonts w:ascii="Times New Roman" w:eastAsia="Times New Roman" w:hAnsi="Times New Roman" w:cs="Times New Roman"/>
            <w:sz w:val="24"/>
            <w:szCs w:val="24"/>
            <w:lang w:eastAsia="ru-RU"/>
          </w:rPr>
          <w:t>эффективно планировать</w:t>
        </w:r>
      </w:hyperlink>
      <w:r w:rsidRPr="004C1799">
        <w:rPr>
          <w:rFonts w:ascii="Times New Roman" w:eastAsia="Times New Roman" w:hAnsi="Times New Roman" w:cs="Times New Roman"/>
          <w:sz w:val="24"/>
          <w:szCs w:val="24"/>
          <w:lang w:eastAsia="ru-RU"/>
        </w:rPr>
        <w:t xml:space="preserve"> использование всех имеющихся в ДОУ ресурсы </w:t>
      </w:r>
    </w:p>
    <w:p w:rsidR="004C1799" w:rsidRPr="004C1799" w:rsidRDefault="004C1799" w:rsidP="004C17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C1799" w:rsidRPr="004C1799" w:rsidRDefault="004C1799" w:rsidP="004C1799">
      <w:pPr>
        <w:spacing w:after="0" w:line="240" w:lineRule="auto"/>
        <w:ind w:firstLine="709"/>
        <w:jc w:val="both"/>
        <w:rPr>
          <w:rFonts w:ascii="Times New Roman" w:eastAsia="Times New Roman" w:hAnsi="Times New Roman" w:cs="Times New Roman"/>
          <w:sz w:val="24"/>
          <w:szCs w:val="24"/>
          <w:lang w:eastAsia="ru-RU"/>
        </w:rPr>
      </w:pPr>
      <w:r w:rsidRPr="004C1799">
        <w:rPr>
          <w:rFonts w:ascii="Times New Roman" w:eastAsia="Times New Roman" w:hAnsi="Times New Roman" w:cs="Times New Roman"/>
          <w:sz w:val="24"/>
          <w:szCs w:val="24"/>
          <w:lang w:eastAsia="ru-RU"/>
        </w:rPr>
        <w:t xml:space="preserve">На этапе завершения дошкольного периода составляется социально-нормативная характеристика достижений ребенка специалистами ДОУ: воспитателями, педагогом-психологом, муз. </w:t>
      </w:r>
      <w:r>
        <w:rPr>
          <w:rFonts w:ascii="Times New Roman" w:eastAsia="Times New Roman" w:hAnsi="Times New Roman" w:cs="Times New Roman"/>
          <w:sz w:val="24"/>
          <w:szCs w:val="24"/>
          <w:lang w:eastAsia="ru-RU"/>
        </w:rPr>
        <w:t>р</w:t>
      </w:r>
      <w:r w:rsidRPr="004C1799">
        <w:rPr>
          <w:rFonts w:ascii="Times New Roman" w:eastAsia="Times New Roman" w:hAnsi="Times New Roman" w:cs="Times New Roman"/>
          <w:sz w:val="24"/>
          <w:szCs w:val="24"/>
          <w:lang w:eastAsia="ru-RU"/>
        </w:rPr>
        <w:t>уководителем, инструктором по физической культуре. Совместно со старшим воспитателем о</w:t>
      </w:r>
      <w:r>
        <w:rPr>
          <w:rFonts w:ascii="Times New Roman" w:eastAsia="Times New Roman" w:hAnsi="Times New Roman" w:cs="Times New Roman"/>
          <w:sz w:val="24"/>
          <w:szCs w:val="24"/>
          <w:lang w:eastAsia="ru-RU"/>
        </w:rPr>
        <w:t>формляется Карта</w:t>
      </w:r>
      <w:r w:rsidRPr="004C1799">
        <w:rPr>
          <w:rFonts w:ascii="Times New Roman" w:eastAsia="Times New Roman" w:hAnsi="Times New Roman" w:cs="Times New Roman"/>
          <w:sz w:val="24"/>
          <w:szCs w:val="24"/>
          <w:lang w:eastAsia="ru-RU"/>
        </w:rPr>
        <w:t xml:space="preserve"> выпускника, где прописываются критерии (целевые ориентиры) и достижения ребенка. </w:t>
      </w:r>
    </w:p>
    <w:p w:rsidR="00880E00" w:rsidRPr="004E618F" w:rsidRDefault="00880E00" w:rsidP="00880E00">
      <w:pPr>
        <w:tabs>
          <w:tab w:val="left" w:pos="709"/>
        </w:tabs>
        <w:suppressAutoHyphens/>
        <w:spacing w:after="0" w:line="100" w:lineRule="atLeast"/>
        <w:ind w:left="110" w:right="72" w:firstLine="230"/>
        <w:jc w:val="both"/>
        <w:rPr>
          <w:rFonts w:ascii="Times New Roman" w:eastAsia="Times New Roman" w:hAnsi="Times New Roman" w:cs="font300"/>
          <w:szCs w:val="24"/>
          <w:lang w:eastAsia="ar-SA"/>
        </w:rPr>
      </w:pPr>
      <w:r w:rsidRPr="004E618F">
        <w:rPr>
          <w:rFonts w:ascii="Times New Roman" w:eastAsia="Times New Roman" w:hAnsi="Times New Roman" w:cs="font300"/>
          <w:b/>
          <w:color w:val="000000"/>
          <w:sz w:val="24"/>
          <w:szCs w:val="28"/>
          <w:lang w:eastAsia="ar-SA"/>
        </w:rPr>
        <w:t xml:space="preserve">      </w:t>
      </w:r>
      <w:r w:rsidRPr="006F4B8D">
        <w:rPr>
          <w:rFonts w:ascii="Times New Roman" w:eastAsia="Times New Roman" w:hAnsi="Times New Roman" w:cs="font300"/>
          <w:b/>
          <w:i/>
          <w:color w:val="000000"/>
          <w:sz w:val="24"/>
          <w:szCs w:val="28"/>
          <w:u w:val="single"/>
          <w:lang w:eastAsia="ar-SA"/>
        </w:rPr>
        <w:t>Вывод:</w:t>
      </w:r>
      <w:r w:rsidRPr="004E618F">
        <w:rPr>
          <w:rFonts w:ascii="Times New Roman" w:eastAsia="Times New Roman" w:hAnsi="Times New Roman" w:cs="font300"/>
          <w:b/>
          <w:color w:val="000000"/>
          <w:sz w:val="24"/>
          <w:szCs w:val="28"/>
          <w:lang w:eastAsia="ar-SA"/>
        </w:rPr>
        <w:t xml:space="preserve"> </w:t>
      </w:r>
      <w:r w:rsidRPr="004E618F">
        <w:rPr>
          <w:rFonts w:ascii="Times New Roman" w:eastAsia="Times New Roman" w:hAnsi="Times New Roman" w:cs="font300"/>
          <w:color w:val="000000"/>
          <w:sz w:val="24"/>
          <w:szCs w:val="28"/>
          <w:lang w:eastAsia="ar-SA"/>
        </w:rPr>
        <w:t xml:space="preserve">анализ усвоения детьми программного материала показывают </w:t>
      </w:r>
      <w:r w:rsidR="004E618F" w:rsidRPr="004E618F">
        <w:rPr>
          <w:rFonts w:ascii="Times New Roman" w:eastAsia="Times New Roman" w:hAnsi="Times New Roman" w:cs="font300"/>
          <w:color w:val="000000"/>
          <w:sz w:val="24"/>
          <w:szCs w:val="28"/>
          <w:lang w:eastAsia="ar-SA"/>
        </w:rPr>
        <w:t>стабильность и</w:t>
      </w:r>
      <w:r w:rsidRPr="004E618F">
        <w:rPr>
          <w:rFonts w:ascii="Times New Roman" w:eastAsia="Times New Roman" w:hAnsi="Times New Roman" w:cs="font300"/>
          <w:color w:val="000000"/>
          <w:sz w:val="24"/>
          <w:szCs w:val="28"/>
          <w:lang w:eastAsia="ar-SA"/>
        </w:rPr>
        <w:t xml:space="preserve"> позитивную динамику по всем направлениям развития.</w:t>
      </w:r>
    </w:p>
    <w:p w:rsidR="00880E00" w:rsidRPr="004E618F" w:rsidRDefault="00880E00" w:rsidP="00880E00">
      <w:pPr>
        <w:tabs>
          <w:tab w:val="left" w:pos="709"/>
        </w:tabs>
        <w:suppressAutoHyphens/>
        <w:spacing w:after="0" w:line="100" w:lineRule="atLeast"/>
        <w:ind w:left="110" w:right="72" w:firstLine="230"/>
        <w:jc w:val="both"/>
        <w:rPr>
          <w:rFonts w:ascii="Times New Roman" w:eastAsia="Times New Roman" w:hAnsi="Times New Roman" w:cs="font300"/>
          <w:szCs w:val="24"/>
          <w:lang w:eastAsia="ar-SA"/>
        </w:rPr>
      </w:pPr>
    </w:p>
    <w:p w:rsidR="00880E00" w:rsidRPr="00333164" w:rsidRDefault="00333164" w:rsidP="005A69C6">
      <w:pPr>
        <w:autoSpaceDE w:val="0"/>
        <w:autoSpaceDN w:val="0"/>
        <w:adjustRightInd w:val="0"/>
        <w:spacing w:after="0" w:line="240" w:lineRule="auto"/>
        <w:rPr>
          <w:rFonts w:ascii="Times New Roman" w:eastAsia="Calibri" w:hAnsi="Times New Roman" w:cs="Times New Roman"/>
          <w:b/>
          <w:color w:val="000000"/>
          <w:szCs w:val="24"/>
        </w:rPr>
      </w:pPr>
      <w:r w:rsidRPr="00333164">
        <w:rPr>
          <w:rFonts w:ascii="Times New Roman" w:eastAsia="Calibri" w:hAnsi="Times New Roman" w:cs="Times New Roman"/>
          <w:b/>
          <w:color w:val="000000"/>
          <w:szCs w:val="24"/>
        </w:rPr>
        <w:t>3.5. Оценка организации учебного процесса.</w:t>
      </w:r>
    </w:p>
    <w:p w:rsidR="00333164" w:rsidRPr="00333164" w:rsidRDefault="006F4B8D" w:rsidP="006F4B8D">
      <w:pPr>
        <w:ind w:firstLine="567"/>
        <w:jc w:val="both"/>
        <w:rPr>
          <w:rFonts w:ascii="Times New Roman" w:eastAsia="Calibri" w:hAnsi="Times New Roman" w:cs="Times New Roman"/>
          <w:sz w:val="24"/>
          <w:szCs w:val="24"/>
        </w:rPr>
      </w:pPr>
      <w:r w:rsidRPr="006F4B8D">
        <w:rPr>
          <w:rFonts w:ascii="Times New Roman" w:eastAsia="Calibri" w:hAnsi="Times New Roman" w:cs="Times New Roman"/>
          <w:sz w:val="24"/>
          <w:szCs w:val="24"/>
        </w:rPr>
        <w:t xml:space="preserve">Педагогическая деятельность по проектированию и реализации </w:t>
      </w:r>
      <w:r>
        <w:rPr>
          <w:rFonts w:ascii="Times New Roman" w:eastAsia="Calibri" w:hAnsi="Times New Roman" w:cs="Times New Roman"/>
          <w:sz w:val="24"/>
          <w:szCs w:val="24"/>
        </w:rPr>
        <w:t>учебного</w:t>
      </w:r>
      <w:r w:rsidRPr="006F4B8D">
        <w:rPr>
          <w:rFonts w:ascii="Times New Roman" w:eastAsia="Calibri" w:hAnsi="Times New Roman" w:cs="Times New Roman"/>
          <w:sz w:val="24"/>
          <w:szCs w:val="24"/>
        </w:rPr>
        <w:t xml:space="preserve"> процесса выстраивается в соответствии с Основной образовательной программой дошкольного образования, календарного учебного графика, расписания непрерывной непосредственно - образовательной деятельности. </w:t>
      </w:r>
    </w:p>
    <w:p w:rsidR="00333164" w:rsidRPr="00333164" w:rsidRDefault="00333164" w:rsidP="00333164">
      <w:p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333164">
        <w:rPr>
          <w:rFonts w:ascii="Times New Roman" w:eastAsia="Times New Roman" w:hAnsi="Times New Roman" w:cs="Times New Roman"/>
          <w:sz w:val="24"/>
          <w:szCs w:val="24"/>
          <w:lang w:eastAsia="ru-RU"/>
        </w:rPr>
        <w:t xml:space="preserve">Творческой группой педагогов и администрацией была: </w:t>
      </w:r>
    </w:p>
    <w:p w:rsidR="00333164" w:rsidRPr="00333164" w:rsidRDefault="00333164" w:rsidP="00333164">
      <w:pPr>
        <w:numPr>
          <w:ilvl w:val="0"/>
          <w:numId w:val="9"/>
        </w:numPr>
        <w:tabs>
          <w:tab w:val="left" w:pos="709"/>
          <w:tab w:val="left" w:pos="1134"/>
        </w:tabs>
        <w:spacing w:after="0" w:line="240" w:lineRule="auto"/>
        <w:contextualSpacing/>
        <w:jc w:val="both"/>
        <w:rPr>
          <w:rFonts w:ascii="Times New Roman" w:eastAsia="Times New Roman" w:hAnsi="Times New Roman" w:cs="Times New Roman"/>
          <w:sz w:val="24"/>
          <w:szCs w:val="24"/>
          <w:lang w:eastAsia="ru-RU"/>
        </w:rPr>
      </w:pPr>
      <w:r w:rsidRPr="00333164">
        <w:rPr>
          <w:rFonts w:ascii="Times New Roman" w:eastAsia="Times New Roman" w:hAnsi="Times New Roman" w:cs="Times New Roman"/>
          <w:sz w:val="24"/>
          <w:szCs w:val="24"/>
          <w:lang w:eastAsia="ru-RU"/>
        </w:rPr>
        <w:t xml:space="preserve">проведена доработка и корректировка ООП дошкольного учреждения, в соответствии с требованиями стандарта дошкольного образования и методическими рекомендациями по разработки основной образовательной программы дошкольного образования, автор </w:t>
      </w:r>
      <w:proofErr w:type="spellStart"/>
      <w:r w:rsidRPr="00333164">
        <w:rPr>
          <w:rFonts w:ascii="Times New Roman" w:eastAsia="Times New Roman" w:hAnsi="Times New Roman" w:cs="Times New Roman"/>
          <w:sz w:val="24"/>
          <w:szCs w:val="24"/>
          <w:lang w:eastAsia="ru-RU"/>
        </w:rPr>
        <w:t>Т.П.Фомичева</w:t>
      </w:r>
      <w:proofErr w:type="spellEnd"/>
      <w:r w:rsidRPr="00333164">
        <w:rPr>
          <w:rFonts w:ascii="Times New Roman" w:eastAsia="Times New Roman" w:hAnsi="Times New Roman" w:cs="Times New Roman"/>
          <w:sz w:val="24"/>
          <w:szCs w:val="24"/>
          <w:lang w:eastAsia="ru-RU"/>
        </w:rPr>
        <w:t>, КК ИПК, 2016.</w:t>
      </w:r>
    </w:p>
    <w:p w:rsidR="00333164" w:rsidRPr="00333164" w:rsidRDefault="00333164" w:rsidP="00333164">
      <w:pPr>
        <w:numPr>
          <w:ilvl w:val="0"/>
          <w:numId w:val="9"/>
        </w:numPr>
        <w:tabs>
          <w:tab w:val="left" w:pos="709"/>
          <w:tab w:val="left" w:pos="1134"/>
        </w:tabs>
        <w:spacing w:after="0" w:line="240" w:lineRule="auto"/>
        <w:contextualSpacing/>
        <w:jc w:val="both"/>
        <w:rPr>
          <w:rFonts w:ascii="Times New Roman" w:eastAsia="Times New Roman" w:hAnsi="Times New Roman" w:cs="Times New Roman"/>
          <w:sz w:val="24"/>
          <w:szCs w:val="24"/>
          <w:lang w:eastAsia="ru-RU"/>
        </w:rPr>
      </w:pPr>
      <w:r w:rsidRPr="00333164">
        <w:rPr>
          <w:rFonts w:ascii="Times New Roman" w:eastAsia="Times New Roman" w:hAnsi="Times New Roman" w:cs="Times New Roman"/>
          <w:sz w:val="24"/>
          <w:szCs w:val="24"/>
          <w:lang w:eastAsia="ru-RU"/>
        </w:rPr>
        <w:t>разработана Программа развития, целью которой является - создание интегрированной модели воспитательно-образовательного и здоровье формирующего пространства, способствующей полноценному развитию и социализации дошкольника, в том числе детей ОВЗ</w:t>
      </w:r>
    </w:p>
    <w:p w:rsidR="00333164" w:rsidRPr="00333164" w:rsidRDefault="00333164" w:rsidP="00333164">
      <w:pPr>
        <w:tabs>
          <w:tab w:val="left" w:pos="709"/>
          <w:tab w:val="left" w:pos="851"/>
          <w:tab w:val="left" w:pos="1276"/>
        </w:tabs>
        <w:spacing w:after="0" w:line="240" w:lineRule="auto"/>
        <w:contextualSpacing/>
        <w:jc w:val="both"/>
        <w:rPr>
          <w:rFonts w:ascii="TimesNewRomanPSMT" w:eastAsia="Times New Roman" w:hAnsi="TimesNewRomanPSMT" w:cs="Times New Roman"/>
          <w:color w:val="000000"/>
          <w:sz w:val="26"/>
          <w:szCs w:val="28"/>
          <w:lang w:eastAsia="ru-RU"/>
        </w:rPr>
      </w:pPr>
      <w:r w:rsidRPr="00333164">
        <w:rPr>
          <w:rFonts w:ascii="Times New Roman" w:eastAsia="Times New Roman" w:hAnsi="Times New Roman" w:cs="Times New Roman"/>
          <w:sz w:val="24"/>
          <w:szCs w:val="24"/>
          <w:lang w:eastAsia="ru-RU"/>
        </w:rPr>
        <w:tab/>
      </w:r>
      <w:r w:rsidRPr="006F4B8D">
        <w:rPr>
          <w:rFonts w:ascii="Times New Roman" w:eastAsia="Times New Roman" w:hAnsi="Times New Roman" w:cs="Times New Roman"/>
          <w:sz w:val="24"/>
          <w:szCs w:val="24"/>
          <w:lang w:eastAsia="ru-RU"/>
        </w:rPr>
        <w:t>Учебный</w:t>
      </w:r>
      <w:r w:rsidRPr="00333164">
        <w:rPr>
          <w:rFonts w:ascii="Times New Roman" w:eastAsia="Times New Roman" w:hAnsi="Times New Roman" w:cs="Times New Roman"/>
          <w:sz w:val="24"/>
          <w:szCs w:val="24"/>
          <w:lang w:eastAsia="ru-RU"/>
        </w:rPr>
        <w:t xml:space="preserve"> процесс в нашем дошкольном образовательном учреждении проводится с учётом принципа интеграции образовательных областей: социально-коммуникативное, познавательное, речевое, художественно-эстетическое и физическое развитие в соответствии с возрастными возможностями и особенностями воспитанников. </w:t>
      </w:r>
      <w:r w:rsidRPr="006F4B8D">
        <w:rPr>
          <w:rFonts w:ascii="Times New Roman" w:eastAsia="Times New Roman" w:hAnsi="Times New Roman" w:cs="Times New Roman"/>
          <w:bCs/>
          <w:iCs/>
          <w:color w:val="000000"/>
          <w:sz w:val="24"/>
          <w:szCs w:val="24"/>
          <w:lang w:eastAsia="ru-RU"/>
        </w:rPr>
        <w:t>Осуществляется</w:t>
      </w:r>
      <w:r w:rsidRPr="006F4B8D">
        <w:rPr>
          <w:rFonts w:ascii="Times New Roman" w:eastAsia="Times New Roman" w:hAnsi="Times New Roman" w:cs="Times New Roman"/>
          <w:b/>
          <w:bCs/>
          <w:i/>
          <w:iCs/>
          <w:color w:val="000000"/>
          <w:sz w:val="24"/>
          <w:szCs w:val="24"/>
          <w:lang w:eastAsia="ru-RU"/>
        </w:rPr>
        <w:t xml:space="preserve"> через</w:t>
      </w:r>
      <w:r w:rsidRPr="00333164">
        <w:rPr>
          <w:rFonts w:ascii="Times New Roman" w:eastAsia="Times New Roman" w:hAnsi="Times New Roman" w:cs="Times New Roman"/>
          <w:color w:val="000000"/>
          <w:sz w:val="24"/>
          <w:szCs w:val="24"/>
          <w:lang w:eastAsia="ru-RU"/>
        </w:rPr>
        <w:t xml:space="preserve"> </w:t>
      </w:r>
      <w:r w:rsidRPr="006F4B8D">
        <w:rPr>
          <w:rFonts w:ascii="Times New Roman" w:eastAsia="Times New Roman" w:hAnsi="Times New Roman" w:cs="Times New Roman"/>
          <w:color w:val="000000"/>
          <w:sz w:val="24"/>
          <w:szCs w:val="24"/>
          <w:lang w:eastAsia="ru-RU"/>
        </w:rPr>
        <w:t>непосредственно образовательную</w:t>
      </w:r>
      <w:r w:rsidRPr="00333164">
        <w:rPr>
          <w:rFonts w:ascii="Times New Roman" w:eastAsia="Times New Roman" w:hAnsi="Times New Roman" w:cs="Times New Roman"/>
          <w:color w:val="000000"/>
          <w:sz w:val="24"/>
          <w:szCs w:val="24"/>
          <w:lang w:eastAsia="ru-RU"/>
        </w:rPr>
        <w:t xml:space="preserve"> деятельность в </w:t>
      </w:r>
      <w:r w:rsidRPr="006F4B8D">
        <w:rPr>
          <w:rFonts w:ascii="Times New Roman" w:eastAsia="Times New Roman" w:hAnsi="Times New Roman" w:cs="Times New Roman"/>
          <w:color w:val="000000"/>
          <w:sz w:val="24"/>
          <w:szCs w:val="24"/>
          <w:lang w:eastAsia="ru-RU"/>
        </w:rPr>
        <w:t>организации различных</w:t>
      </w:r>
      <w:r w:rsidRPr="00333164">
        <w:rPr>
          <w:rFonts w:ascii="Times New Roman" w:eastAsia="Times New Roman" w:hAnsi="Times New Roman" w:cs="Times New Roman"/>
          <w:color w:val="000000"/>
          <w:sz w:val="24"/>
          <w:szCs w:val="24"/>
          <w:lang w:eastAsia="ru-RU"/>
        </w:rPr>
        <w:t xml:space="preserve"> видов детской деятельности (игровой, двигательной, коммуникативной, трудовой, познавательно-исследовательской, продуктивной, музыкально</w:t>
      </w:r>
      <w:r w:rsidRPr="00333164">
        <w:rPr>
          <w:rFonts w:ascii="TimesNewRomanPSMT" w:eastAsia="Times New Roman" w:hAnsi="TimesNewRomanPSMT" w:cs="Times New Roman"/>
          <w:color w:val="000000"/>
          <w:sz w:val="28"/>
          <w:szCs w:val="28"/>
          <w:lang w:eastAsia="ru-RU"/>
        </w:rPr>
        <w:t>-</w:t>
      </w:r>
      <w:r w:rsidRPr="00333164">
        <w:rPr>
          <w:rFonts w:ascii="TimesNewRomanPSMT" w:eastAsia="Times New Roman" w:hAnsi="TimesNewRomanPSMT" w:cs="Times New Roman"/>
          <w:color w:val="000000"/>
          <w:sz w:val="26"/>
          <w:szCs w:val="28"/>
          <w:lang w:eastAsia="ru-RU"/>
        </w:rPr>
        <w:t xml:space="preserve">художественной); в ходе режимных </w:t>
      </w:r>
      <w:r w:rsidRPr="006F4B8D">
        <w:rPr>
          <w:rFonts w:ascii="TimesNewRomanPSMT" w:eastAsia="Times New Roman" w:hAnsi="TimesNewRomanPSMT" w:cs="Times New Roman"/>
          <w:color w:val="000000"/>
          <w:sz w:val="26"/>
          <w:szCs w:val="28"/>
          <w:lang w:eastAsia="ru-RU"/>
        </w:rPr>
        <w:t>моментов; в</w:t>
      </w:r>
      <w:r w:rsidRPr="00333164">
        <w:rPr>
          <w:rFonts w:ascii="TimesNewRomanPSMT" w:eastAsia="Times New Roman" w:hAnsi="TimesNewRomanPSMT" w:cs="Times New Roman"/>
          <w:color w:val="000000"/>
          <w:sz w:val="26"/>
          <w:szCs w:val="28"/>
          <w:lang w:eastAsia="ru-RU"/>
        </w:rPr>
        <w:t xml:space="preserve"> процессе совместной и самостоятельной деятельности </w:t>
      </w:r>
      <w:r w:rsidRPr="006F4B8D">
        <w:rPr>
          <w:rFonts w:ascii="TimesNewRomanPSMT" w:eastAsia="Times New Roman" w:hAnsi="TimesNewRomanPSMT" w:cs="Times New Roman"/>
          <w:color w:val="000000"/>
          <w:sz w:val="26"/>
          <w:szCs w:val="28"/>
          <w:lang w:eastAsia="ru-RU"/>
        </w:rPr>
        <w:t>детей; в</w:t>
      </w:r>
      <w:r w:rsidRPr="00333164">
        <w:rPr>
          <w:rFonts w:ascii="TimesNewRomanPSMT" w:eastAsia="Times New Roman" w:hAnsi="TimesNewRomanPSMT" w:cs="Times New Roman"/>
          <w:color w:val="000000"/>
          <w:sz w:val="26"/>
          <w:szCs w:val="28"/>
          <w:lang w:eastAsia="ru-RU"/>
        </w:rPr>
        <w:t xml:space="preserve"> ходе взаимодействия с семьями воспитанников. </w:t>
      </w:r>
    </w:p>
    <w:p w:rsidR="00333164" w:rsidRPr="00333164" w:rsidRDefault="00333164" w:rsidP="00333164">
      <w:pPr>
        <w:spacing w:after="0" w:line="240" w:lineRule="auto"/>
        <w:ind w:firstLine="708"/>
        <w:jc w:val="both"/>
        <w:rPr>
          <w:rFonts w:ascii="Times New Roman" w:eastAsia="Times New Roman" w:hAnsi="Times New Roman" w:cs="Times New Roman"/>
          <w:sz w:val="24"/>
          <w:szCs w:val="28"/>
          <w:lang w:eastAsia="ru-RU"/>
        </w:rPr>
      </w:pPr>
      <w:r w:rsidRPr="00333164">
        <w:rPr>
          <w:rFonts w:ascii="Times New Roman" w:eastAsia="Times New Roman" w:hAnsi="Times New Roman" w:cs="Times New Roman"/>
          <w:sz w:val="24"/>
          <w:szCs w:val="28"/>
          <w:lang w:eastAsia="ru-RU"/>
        </w:rPr>
        <w:t xml:space="preserve">В основу организации </w:t>
      </w:r>
      <w:r w:rsidRPr="006F4B8D">
        <w:rPr>
          <w:rFonts w:ascii="Times New Roman" w:eastAsia="Times New Roman" w:hAnsi="Times New Roman" w:cs="Times New Roman"/>
          <w:sz w:val="24"/>
          <w:szCs w:val="28"/>
          <w:lang w:eastAsia="ru-RU"/>
        </w:rPr>
        <w:t>учебного</w:t>
      </w:r>
      <w:r w:rsidRPr="00333164">
        <w:rPr>
          <w:rFonts w:ascii="Times New Roman" w:eastAsia="Times New Roman" w:hAnsi="Times New Roman" w:cs="Times New Roman"/>
          <w:sz w:val="24"/>
          <w:szCs w:val="28"/>
          <w:lang w:eastAsia="ru-RU"/>
        </w:rPr>
        <w:t xml:space="preserve"> процесса определён комплексно-тематический принцип с ведущей игровой деятельностью. Решение программных задач осуществляется в соответствии с возрастными возможностями и особенностями воспитанников в разных </w:t>
      </w:r>
      <w:r w:rsidRPr="00333164">
        <w:rPr>
          <w:rFonts w:ascii="Times New Roman" w:eastAsia="Times New Roman" w:hAnsi="Times New Roman" w:cs="Times New Roman"/>
          <w:sz w:val="24"/>
          <w:szCs w:val="28"/>
          <w:lang w:eastAsia="ru-RU"/>
        </w:rPr>
        <w:lastRenderedPageBreak/>
        <w:t>формах совместной деятельности воспитателя с детьми, самостоятельной деятельности детей в процессе режимных моментов.</w:t>
      </w:r>
    </w:p>
    <w:p w:rsidR="00333164" w:rsidRPr="00333164" w:rsidRDefault="00333164" w:rsidP="00333164">
      <w:pPr>
        <w:spacing w:after="0" w:line="240" w:lineRule="auto"/>
        <w:ind w:firstLine="708"/>
        <w:jc w:val="both"/>
        <w:rPr>
          <w:rFonts w:ascii="Times New Roman" w:eastAsia="Times New Roman" w:hAnsi="Times New Roman" w:cs="Times New Roman"/>
          <w:sz w:val="24"/>
          <w:szCs w:val="28"/>
          <w:lang w:eastAsia="ru-RU"/>
        </w:rPr>
      </w:pPr>
      <w:r w:rsidRPr="00333164">
        <w:rPr>
          <w:rFonts w:ascii="Times New Roman" w:eastAsia="Times New Roman" w:hAnsi="Times New Roman" w:cs="Times New Roman"/>
          <w:sz w:val="24"/>
          <w:szCs w:val="28"/>
          <w:lang w:eastAsia="ru-RU"/>
        </w:rPr>
        <w:t xml:space="preserve">Построение </w:t>
      </w:r>
      <w:r w:rsidRPr="006F4B8D">
        <w:rPr>
          <w:rFonts w:ascii="Times New Roman" w:eastAsia="Times New Roman" w:hAnsi="Times New Roman" w:cs="Times New Roman"/>
          <w:sz w:val="24"/>
          <w:szCs w:val="28"/>
          <w:lang w:eastAsia="ru-RU"/>
        </w:rPr>
        <w:t>учебного</w:t>
      </w:r>
      <w:r w:rsidRPr="00333164">
        <w:rPr>
          <w:rFonts w:ascii="Times New Roman" w:eastAsia="Times New Roman" w:hAnsi="Times New Roman" w:cs="Times New Roman"/>
          <w:sz w:val="24"/>
          <w:szCs w:val="28"/>
          <w:lang w:eastAsia="ru-RU"/>
        </w:rPr>
        <w:t xml:space="preserve">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группового </w:t>
      </w:r>
      <w:r w:rsidRPr="006F4B8D">
        <w:rPr>
          <w:rFonts w:ascii="Times New Roman" w:eastAsia="Times New Roman" w:hAnsi="Times New Roman" w:cs="Times New Roman"/>
          <w:sz w:val="24"/>
          <w:szCs w:val="28"/>
          <w:lang w:eastAsia="ru-RU"/>
        </w:rPr>
        <w:t>помещения, от</w:t>
      </w:r>
      <w:r w:rsidRPr="00333164">
        <w:rPr>
          <w:rFonts w:ascii="Times New Roman" w:eastAsia="Times New Roman" w:hAnsi="Times New Roman" w:cs="Times New Roman"/>
          <w:sz w:val="24"/>
          <w:szCs w:val="28"/>
          <w:lang w:eastAsia="ru-RU"/>
        </w:rPr>
        <w:t xml:space="preserve"> опыта и творческого подхода.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w:t>
      </w:r>
    </w:p>
    <w:p w:rsidR="00333164" w:rsidRPr="00333164" w:rsidRDefault="00333164" w:rsidP="00333164">
      <w:pPr>
        <w:spacing w:after="0" w:line="240" w:lineRule="auto"/>
        <w:ind w:firstLine="708"/>
        <w:jc w:val="both"/>
        <w:rPr>
          <w:rFonts w:ascii="Wingdings-Regular" w:eastAsia="Times New Roman" w:hAnsi="Wingdings-Regular" w:cs="Times New Roman"/>
          <w:color w:val="000000"/>
          <w:sz w:val="26"/>
          <w:szCs w:val="28"/>
          <w:lang w:eastAsia="ru-RU"/>
        </w:rPr>
      </w:pPr>
      <w:r w:rsidRPr="00333164">
        <w:rPr>
          <w:rFonts w:ascii="Times New Roman" w:eastAsia="Times New Roman" w:hAnsi="Times New Roman" w:cs="Times New Roman"/>
          <w:color w:val="000000"/>
          <w:sz w:val="24"/>
          <w:szCs w:val="28"/>
          <w:lang w:eastAsia="ru-RU"/>
        </w:rPr>
        <w:t xml:space="preserve">Качественная реализация стандарта дошкольного образования невозможна без планомерного использования в </w:t>
      </w:r>
      <w:r w:rsidRPr="006F4B8D">
        <w:rPr>
          <w:rFonts w:ascii="Times New Roman" w:eastAsia="Times New Roman" w:hAnsi="Times New Roman" w:cs="Times New Roman"/>
          <w:color w:val="000000"/>
          <w:sz w:val="24"/>
          <w:szCs w:val="28"/>
          <w:lang w:eastAsia="ru-RU"/>
        </w:rPr>
        <w:t>учебном</w:t>
      </w:r>
      <w:r w:rsidRPr="00333164">
        <w:rPr>
          <w:rFonts w:ascii="Times New Roman" w:eastAsia="Times New Roman" w:hAnsi="Times New Roman" w:cs="Times New Roman"/>
          <w:color w:val="000000"/>
          <w:sz w:val="24"/>
          <w:szCs w:val="28"/>
          <w:lang w:eastAsia="ru-RU"/>
        </w:rPr>
        <w:t xml:space="preserve"> процессе современных педагогических технологий. В этом году не запланировано было мероприятий с использованием технологий</w:t>
      </w:r>
      <w:r w:rsidRPr="00333164">
        <w:rPr>
          <w:rFonts w:ascii="TimesNewRomanPSMT" w:eastAsia="Times New Roman" w:hAnsi="TimesNewRomanPSMT" w:cs="Times New Roman"/>
          <w:color w:val="000000"/>
          <w:sz w:val="26"/>
          <w:szCs w:val="28"/>
          <w:lang w:eastAsia="ru-RU"/>
        </w:rPr>
        <w:t xml:space="preserve"> проблемного обучения, проектной деятельности в познавательном, социально-коммуникативном и творческом развитии воспитанников.</w:t>
      </w:r>
    </w:p>
    <w:p w:rsidR="00333164" w:rsidRPr="00333164" w:rsidRDefault="00333164" w:rsidP="004F2B58">
      <w:pPr>
        <w:ind w:firstLine="567"/>
        <w:jc w:val="both"/>
        <w:rPr>
          <w:rFonts w:ascii="Times New Roman" w:eastAsia="Calibri" w:hAnsi="Times New Roman" w:cs="Times New Roman"/>
          <w:sz w:val="24"/>
          <w:szCs w:val="28"/>
        </w:rPr>
      </w:pPr>
      <w:r w:rsidRPr="00333164">
        <w:rPr>
          <w:rFonts w:ascii="Wingdings-Regular" w:eastAsia="Times New Roman" w:hAnsi="Wingdings-Regular" w:cs="Times New Roman"/>
          <w:color w:val="000000"/>
          <w:sz w:val="26"/>
          <w:szCs w:val="28"/>
          <w:lang w:eastAsia="ru-RU"/>
        </w:rPr>
        <w:t xml:space="preserve"> </w:t>
      </w:r>
      <w:r w:rsidRPr="00333164">
        <w:rPr>
          <w:rFonts w:ascii="Wingdings-Regular" w:eastAsia="Times New Roman" w:hAnsi="Wingdings-Regular" w:cs="Times New Roman"/>
          <w:color w:val="000000"/>
          <w:sz w:val="26"/>
          <w:szCs w:val="28"/>
          <w:lang w:eastAsia="ru-RU"/>
        </w:rPr>
        <w:tab/>
      </w:r>
      <w:r w:rsidRPr="00333164">
        <w:rPr>
          <w:rFonts w:ascii="Times New Roman" w:eastAsia="Times New Roman" w:hAnsi="Times New Roman" w:cs="Times New Roman"/>
          <w:b/>
          <w:i/>
          <w:sz w:val="24"/>
          <w:szCs w:val="28"/>
          <w:u w:val="single"/>
          <w:lang w:eastAsia="ru-RU"/>
        </w:rPr>
        <w:t>Вывод:</w:t>
      </w:r>
      <w:r w:rsidRPr="00333164">
        <w:rPr>
          <w:rFonts w:ascii="Times New Roman" w:eastAsia="Times New Roman" w:hAnsi="Times New Roman" w:cs="Times New Roman"/>
          <w:sz w:val="24"/>
          <w:szCs w:val="28"/>
          <w:lang w:eastAsia="ru-RU"/>
        </w:rPr>
        <w:t xml:space="preserve"> </w:t>
      </w:r>
      <w:r w:rsidR="006F4B8D">
        <w:rPr>
          <w:rFonts w:ascii="Times New Roman" w:eastAsia="Calibri" w:hAnsi="Times New Roman" w:cs="Times New Roman"/>
          <w:sz w:val="24"/>
          <w:szCs w:val="28"/>
        </w:rPr>
        <w:t>учебный</w:t>
      </w:r>
      <w:r w:rsidR="006F4B8D" w:rsidRPr="006F4B8D">
        <w:rPr>
          <w:rFonts w:ascii="Times New Roman" w:eastAsia="Calibri" w:hAnsi="Times New Roman" w:cs="Times New Roman"/>
          <w:sz w:val="24"/>
          <w:szCs w:val="28"/>
        </w:rPr>
        <w:t xml:space="preserve"> процесс реализуется в адекватных дошкольному возрасту формах работы с детьми. Непрерывная непосредственно образовательная деятельность организуется в соответствии с учебным планом.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w:t>
      </w:r>
      <w:r w:rsidR="006F4B8D">
        <w:rPr>
          <w:rFonts w:ascii="Times New Roman" w:eastAsia="Calibri" w:hAnsi="Times New Roman" w:cs="Times New Roman"/>
          <w:sz w:val="24"/>
          <w:szCs w:val="28"/>
        </w:rPr>
        <w:t>.</w:t>
      </w:r>
    </w:p>
    <w:p w:rsidR="004F2B58" w:rsidRPr="00281AE6" w:rsidRDefault="004F2B58" w:rsidP="004F2B5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Cs w:val="24"/>
        </w:rPr>
        <w:t xml:space="preserve">4. </w:t>
      </w:r>
      <w:r w:rsidRPr="00281AE6">
        <w:rPr>
          <w:rFonts w:ascii="Times New Roman" w:eastAsia="Calibri" w:hAnsi="Times New Roman" w:cs="Times New Roman"/>
          <w:b/>
          <w:bCs/>
          <w:color w:val="000000"/>
          <w:sz w:val="24"/>
          <w:szCs w:val="24"/>
        </w:rPr>
        <w:t>Оценка качества учебно-методического</w:t>
      </w:r>
      <w:r>
        <w:rPr>
          <w:rFonts w:ascii="Times New Roman" w:eastAsia="Calibri" w:hAnsi="Times New Roman" w:cs="Times New Roman"/>
          <w:b/>
          <w:bCs/>
          <w:color w:val="000000"/>
          <w:sz w:val="24"/>
          <w:szCs w:val="24"/>
        </w:rPr>
        <w:t>, библиотечно-информационного</w:t>
      </w:r>
      <w:r w:rsidRPr="00281AE6">
        <w:rPr>
          <w:rFonts w:ascii="Times New Roman" w:eastAsia="Calibri" w:hAnsi="Times New Roman" w:cs="Times New Roman"/>
          <w:b/>
          <w:bCs/>
          <w:color w:val="000000"/>
          <w:sz w:val="24"/>
          <w:szCs w:val="24"/>
        </w:rPr>
        <w:t xml:space="preserve"> обеспечения </w:t>
      </w:r>
    </w:p>
    <w:p w:rsidR="004F2B58" w:rsidRPr="00281AE6" w:rsidRDefault="004F2B58" w:rsidP="00DE5AF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Для осуществления эффективной образовательной работы в учреждении отработана система методической помощи педагогам с учетом конкретных особенностей каждого. Организовывали методическую работу по созданию системы методического обеспечения по организации и введению федерального государственного образовательного стандарта дошкольного образования в дошкольном учреждении.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Для реализации задачи </w:t>
      </w:r>
      <w:r w:rsidRPr="00281AE6">
        <w:rPr>
          <w:rFonts w:ascii="Times New Roman" w:eastAsia="Calibri" w:hAnsi="Times New Roman" w:cs="Times New Roman"/>
          <w:color w:val="000000"/>
          <w:sz w:val="24"/>
          <w:szCs w:val="24"/>
        </w:rPr>
        <w:t xml:space="preserve">были проведены следующие мероприятия: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Консультация </w:t>
      </w:r>
      <w:r w:rsidRPr="00281AE6">
        <w:rPr>
          <w:rFonts w:ascii="Times New Roman" w:eastAsia="Calibri" w:hAnsi="Times New Roman" w:cs="Times New Roman"/>
          <w:color w:val="000000"/>
          <w:sz w:val="24"/>
          <w:szCs w:val="24"/>
        </w:rPr>
        <w:t xml:space="preserve">(старший воспитатель) «Рекомендации по планированию воспитательно-образовательной работы по итогам педагогической диагностики»; </w:t>
      </w:r>
      <w:r w:rsidRPr="00281AE6">
        <w:rPr>
          <w:rFonts w:ascii="Times New Roman" w:eastAsia="Calibri" w:hAnsi="Times New Roman" w:cs="Times New Roman"/>
          <w:b/>
          <w:bCs/>
          <w:color w:val="000000"/>
          <w:sz w:val="24"/>
          <w:szCs w:val="24"/>
        </w:rPr>
        <w:t>Методические часы</w:t>
      </w:r>
      <w:r w:rsidRPr="00281AE6">
        <w:rPr>
          <w:rFonts w:ascii="Times New Roman" w:eastAsia="Calibri" w:hAnsi="Times New Roman" w:cs="Times New Roman"/>
          <w:color w:val="000000"/>
          <w:sz w:val="24"/>
          <w:szCs w:val="24"/>
        </w:rPr>
        <w:t xml:space="preserve">, где педагоги были познакомлены с нормативными документами: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Приказ </w:t>
      </w:r>
      <w:proofErr w:type="spellStart"/>
      <w:r w:rsidRPr="00281AE6">
        <w:rPr>
          <w:rFonts w:ascii="Times New Roman" w:eastAsia="Calibri" w:hAnsi="Times New Roman" w:cs="Times New Roman"/>
          <w:color w:val="000000"/>
          <w:sz w:val="24"/>
          <w:szCs w:val="24"/>
        </w:rPr>
        <w:t>Минобрнауки</w:t>
      </w:r>
      <w:proofErr w:type="spellEnd"/>
      <w:r w:rsidRPr="00281AE6">
        <w:rPr>
          <w:rFonts w:ascii="Times New Roman" w:eastAsia="Calibri" w:hAnsi="Times New Roman" w:cs="Times New Roman"/>
          <w:color w:val="000000"/>
          <w:sz w:val="24"/>
          <w:szCs w:val="24"/>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 мультимедийная презентация;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Приказ Минтруда России от 18.10.2013г.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F2B58"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На Педагогическом совещании </w:t>
      </w:r>
      <w:r w:rsidRPr="00281AE6">
        <w:rPr>
          <w:rFonts w:ascii="Times New Roman" w:eastAsia="Calibri" w:hAnsi="Times New Roman" w:cs="Times New Roman"/>
          <w:color w:val="000000"/>
          <w:sz w:val="24"/>
          <w:szCs w:val="24"/>
        </w:rPr>
        <w:t xml:space="preserve">по теме </w:t>
      </w:r>
      <w:r w:rsidRPr="00281AE6">
        <w:rPr>
          <w:rFonts w:ascii="Times New Roman" w:eastAsia="Calibri" w:hAnsi="Times New Roman" w:cs="Times New Roman"/>
          <w:b/>
          <w:bCs/>
          <w:color w:val="000000"/>
          <w:sz w:val="24"/>
          <w:szCs w:val="24"/>
        </w:rPr>
        <w:t>«</w:t>
      </w:r>
      <w:r w:rsidRPr="00281AE6">
        <w:rPr>
          <w:rFonts w:ascii="Times New Roman" w:eastAsia="Calibri" w:hAnsi="Times New Roman" w:cs="Times New Roman"/>
          <w:i/>
          <w:iCs/>
          <w:color w:val="000000"/>
          <w:sz w:val="24"/>
          <w:szCs w:val="24"/>
        </w:rPr>
        <w:t>Организация разъяснительной работы с родителями воспитанников о целях и задачах ФГОС дошкольного образования, его актуальности для воспитанников и их семей</w:t>
      </w:r>
      <w:r w:rsidRPr="00281AE6">
        <w:rPr>
          <w:rFonts w:ascii="Times New Roman" w:eastAsia="Calibri" w:hAnsi="Times New Roman" w:cs="Times New Roman"/>
          <w:color w:val="000000"/>
          <w:sz w:val="24"/>
          <w:szCs w:val="24"/>
        </w:rPr>
        <w:t xml:space="preserve">» были даны рекомендации по организационным формам вовлечения родителей в образовательную деятельность ДОУ и организации </w:t>
      </w:r>
      <w:proofErr w:type="spellStart"/>
      <w:r w:rsidRPr="00281AE6">
        <w:rPr>
          <w:rFonts w:ascii="Times New Roman" w:eastAsia="Calibri" w:hAnsi="Times New Roman" w:cs="Times New Roman"/>
          <w:color w:val="000000"/>
          <w:sz w:val="24"/>
          <w:szCs w:val="24"/>
        </w:rPr>
        <w:t>здоровьесбе</w:t>
      </w:r>
      <w:r>
        <w:rPr>
          <w:rFonts w:ascii="Times New Roman" w:eastAsia="Calibri" w:hAnsi="Times New Roman" w:cs="Times New Roman"/>
          <w:color w:val="000000"/>
          <w:sz w:val="24"/>
          <w:szCs w:val="24"/>
        </w:rPr>
        <w:t>регающего</w:t>
      </w:r>
      <w:proofErr w:type="spellEnd"/>
      <w:r>
        <w:rPr>
          <w:rFonts w:ascii="Times New Roman" w:eastAsia="Calibri" w:hAnsi="Times New Roman" w:cs="Times New Roman"/>
          <w:color w:val="000000"/>
          <w:sz w:val="24"/>
          <w:szCs w:val="24"/>
        </w:rPr>
        <w:t xml:space="preserve"> пространства в семье.</w:t>
      </w:r>
    </w:p>
    <w:p w:rsidR="004F2B58"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методическом кабинете имеется обширный библиотечный фонд, позволяющий качественно подготовиться к образовательному процессу. </w:t>
      </w:r>
      <w:r w:rsidR="006A3455">
        <w:rPr>
          <w:rFonts w:ascii="Times New Roman" w:eastAsia="Calibri" w:hAnsi="Times New Roman" w:cs="Times New Roman"/>
          <w:color w:val="000000"/>
          <w:sz w:val="24"/>
          <w:szCs w:val="24"/>
        </w:rPr>
        <w:t xml:space="preserve">Оформлена подписка на периодические издания «Воспитатель в детском саду» «Музыкальный руководитель», «Психолог в детском саду» и др. </w:t>
      </w:r>
      <w:r>
        <w:rPr>
          <w:rFonts w:ascii="Times New Roman" w:eastAsia="Calibri" w:hAnsi="Times New Roman" w:cs="Times New Roman"/>
          <w:color w:val="000000"/>
          <w:sz w:val="24"/>
          <w:szCs w:val="24"/>
        </w:rPr>
        <w:t>Оборудован кабинет</w:t>
      </w:r>
      <w:r w:rsidR="006A3455">
        <w:rPr>
          <w:rFonts w:ascii="Times New Roman" w:eastAsia="Calibri" w:hAnsi="Times New Roman" w:cs="Times New Roman"/>
          <w:color w:val="000000"/>
          <w:sz w:val="24"/>
          <w:szCs w:val="24"/>
        </w:rPr>
        <w:t xml:space="preserve"> для педагогов. Имеется компьютер с выходом в интернет. Составлен график работы данного кабинета.</w:t>
      </w:r>
      <w:r w:rsidR="006A3455" w:rsidRPr="006A3455">
        <w:rPr>
          <w:rFonts w:ascii="Times New Roman" w:eastAsia="Calibri" w:hAnsi="Times New Roman" w:cs="Times New Roman"/>
          <w:color w:val="000000"/>
          <w:sz w:val="24"/>
          <w:szCs w:val="24"/>
        </w:rPr>
        <w:t xml:space="preserve"> </w:t>
      </w:r>
      <w:r w:rsidR="006A3455" w:rsidRPr="00281AE6">
        <w:rPr>
          <w:rFonts w:ascii="Times New Roman" w:eastAsia="Calibri" w:hAnsi="Times New Roman" w:cs="Times New Roman"/>
          <w:color w:val="000000"/>
          <w:sz w:val="24"/>
          <w:szCs w:val="24"/>
        </w:rPr>
        <w:t xml:space="preserve">Имеется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w:t>
      </w:r>
      <w:r w:rsidR="006A3455" w:rsidRPr="00281AE6">
        <w:rPr>
          <w:rFonts w:ascii="Times New Roman" w:eastAsia="Calibri" w:hAnsi="Times New Roman" w:cs="Times New Roman"/>
          <w:color w:val="000000"/>
          <w:sz w:val="24"/>
          <w:szCs w:val="24"/>
        </w:rPr>
        <w:lastRenderedPageBreak/>
        <w:t xml:space="preserve">заинтересованных лиц. Приобретены наглядные и дидактические </w:t>
      </w:r>
      <w:r w:rsidR="006A3455">
        <w:rPr>
          <w:rFonts w:ascii="Times New Roman" w:eastAsia="Calibri" w:hAnsi="Times New Roman" w:cs="Times New Roman"/>
          <w:color w:val="000000"/>
          <w:sz w:val="24"/>
          <w:szCs w:val="24"/>
        </w:rPr>
        <w:t xml:space="preserve">пособия по возрастным группам. </w:t>
      </w:r>
    </w:p>
    <w:p w:rsidR="006A3455" w:rsidRDefault="006A345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6A3455">
        <w:rPr>
          <w:rFonts w:ascii="Times New Roman" w:eastAsia="Calibri" w:hAnsi="Times New Roman" w:cs="Times New Roman"/>
          <w:b/>
          <w:i/>
          <w:color w:val="000000"/>
          <w:sz w:val="24"/>
          <w:szCs w:val="24"/>
          <w:u w:val="single"/>
        </w:rPr>
        <w:t>Вывод:</w:t>
      </w:r>
      <w:r>
        <w:rPr>
          <w:rFonts w:ascii="Times New Roman" w:eastAsia="Calibri" w:hAnsi="Times New Roman" w:cs="Times New Roman"/>
          <w:b/>
          <w:i/>
          <w:color w:val="000000"/>
          <w:sz w:val="24"/>
          <w:szCs w:val="24"/>
          <w:u w:val="single"/>
        </w:rPr>
        <w:t xml:space="preserve"> </w:t>
      </w:r>
      <w:r>
        <w:rPr>
          <w:rFonts w:ascii="Times New Roman" w:eastAsia="Calibri" w:hAnsi="Times New Roman" w:cs="Times New Roman"/>
          <w:color w:val="000000"/>
          <w:sz w:val="24"/>
          <w:szCs w:val="24"/>
        </w:rPr>
        <w:t xml:space="preserve">учебно-методическое обеспечение соответствует современному образованию. Необходимо обновить библиотечный фонд учреждения. </w:t>
      </w:r>
    </w:p>
    <w:p w:rsidR="006A3455" w:rsidRPr="006A3455" w:rsidRDefault="006A345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F2B58" w:rsidRPr="00281AE6" w:rsidRDefault="006A345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5</w:t>
      </w:r>
      <w:r w:rsidR="004F2B58" w:rsidRPr="00281AE6">
        <w:rPr>
          <w:rFonts w:ascii="Times New Roman" w:eastAsia="Calibri" w:hAnsi="Times New Roman" w:cs="Times New Roman"/>
          <w:b/>
          <w:bCs/>
          <w:color w:val="000000"/>
          <w:sz w:val="24"/>
          <w:szCs w:val="24"/>
        </w:rPr>
        <w:t xml:space="preserve">. Оценка качества материально-технической базы </w:t>
      </w:r>
    </w:p>
    <w:p w:rsidR="004F2B58" w:rsidRPr="00281AE6" w:rsidRDefault="006A3455" w:rsidP="00DE5AF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МБ</w:t>
      </w:r>
      <w:r w:rsidR="004F2B58" w:rsidRPr="00281AE6">
        <w:rPr>
          <w:rFonts w:ascii="Times New Roman" w:eastAsia="Calibri" w:hAnsi="Times New Roman" w:cs="Times New Roman"/>
          <w:color w:val="000000"/>
          <w:sz w:val="24"/>
          <w:szCs w:val="24"/>
        </w:rPr>
        <w:t xml:space="preserve">ДОУ постоянно работает над укреплением материально-технической базы и обеспечением учебно-воспитательного процесса. В 2016-2017 учебном году были выполнены следующие роботы в ДОУ: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1.Косметический ремонт служебных помещений, медицинского блока, пищеблока, прачечной.</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2. Приобретение жесткого инвентаря (посуда столовая, посуда кухонная, уборочный инвентарь).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3. Приобретение мягкого инвентаря (спецодежда, полотенца, постельное белье).</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4. Приобретение мебели: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кабинки;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столы, стулья,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детские кроватки.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5. Замена 2 оконных блоков в 2 группах.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Территория детского сада озеленена насаждениями. На территории учреждения имеются различные виды деревьев и кустарников, клумбы, огород. Все возрастные группы имеют игровые площадки, оборудованными различными формами.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Приобретено оборудование: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1. Осуществлено частичное обновление предметно-развивающей среды в группах (приобретены на бюджетные и внебюджетные средства: шкафы детские для раздевания (в двух группах); столы, стулья, детские кроватки. </w:t>
      </w:r>
    </w:p>
    <w:p w:rsidR="006A3455"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2. Приобретен игровой дидактический материал для развития детей: дидактические игры, раздаточный материал, демонстрационный материал, игрушки, спортивный инвентарь, дидактический материал для музыкальных занятий.</w:t>
      </w:r>
    </w:p>
    <w:p w:rsidR="004F2B58"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 </w:t>
      </w:r>
      <w:r w:rsidR="006A3455" w:rsidRPr="006A3455">
        <w:rPr>
          <w:rFonts w:ascii="Times New Roman" w:eastAsia="Calibri" w:hAnsi="Times New Roman" w:cs="Times New Roman"/>
          <w:b/>
          <w:i/>
          <w:color w:val="000000"/>
          <w:sz w:val="24"/>
          <w:szCs w:val="24"/>
          <w:u w:val="single"/>
        </w:rPr>
        <w:t>Вывод:</w:t>
      </w:r>
      <w:r w:rsidR="006A3455">
        <w:rPr>
          <w:rFonts w:ascii="Times New Roman" w:eastAsia="Calibri" w:hAnsi="Times New Roman" w:cs="Times New Roman"/>
          <w:b/>
          <w:i/>
          <w:color w:val="000000"/>
          <w:sz w:val="24"/>
          <w:szCs w:val="24"/>
          <w:u w:val="single"/>
        </w:rPr>
        <w:t xml:space="preserve"> </w:t>
      </w:r>
      <w:r w:rsidR="006A3455">
        <w:rPr>
          <w:rFonts w:ascii="Times New Roman" w:eastAsia="Calibri" w:hAnsi="Times New Roman" w:cs="Times New Roman"/>
          <w:color w:val="000000"/>
          <w:sz w:val="24"/>
          <w:szCs w:val="24"/>
        </w:rPr>
        <w:t xml:space="preserve">По результатам НОК ОД респонденты не удовлетворены качеством материально-технической базы учреждения. Необходимо оборудовать прогулочные участки. Облагородить территорию МБДОУ. </w:t>
      </w:r>
    </w:p>
    <w:p w:rsidR="001B6AE5" w:rsidRPr="006A3455" w:rsidRDefault="001B6AE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F2B58" w:rsidRPr="00281AE6" w:rsidRDefault="001B6AE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6</w:t>
      </w:r>
      <w:r w:rsidR="004F2B58" w:rsidRPr="00281AE6">
        <w:rPr>
          <w:rFonts w:ascii="Times New Roman" w:eastAsia="Calibri" w:hAnsi="Times New Roman" w:cs="Times New Roman"/>
          <w:b/>
          <w:bCs/>
          <w:color w:val="000000"/>
          <w:sz w:val="24"/>
          <w:szCs w:val="24"/>
        </w:rPr>
        <w:t xml:space="preserve">. Оценка качества медицинского обеспечения </w:t>
      </w:r>
      <w:r>
        <w:rPr>
          <w:rFonts w:ascii="Times New Roman" w:eastAsia="Calibri" w:hAnsi="Times New Roman" w:cs="Times New Roman"/>
          <w:b/>
          <w:bCs/>
          <w:color w:val="000000"/>
          <w:sz w:val="24"/>
          <w:szCs w:val="24"/>
        </w:rPr>
        <w:t>МБ</w:t>
      </w:r>
      <w:r w:rsidR="004F2B58" w:rsidRPr="00281AE6">
        <w:rPr>
          <w:rFonts w:ascii="Times New Roman" w:eastAsia="Calibri" w:hAnsi="Times New Roman" w:cs="Times New Roman"/>
          <w:b/>
          <w:bCs/>
          <w:color w:val="000000"/>
          <w:sz w:val="24"/>
          <w:szCs w:val="24"/>
        </w:rPr>
        <w:t xml:space="preserve">ДОУ, системы охраны здоровья воспитанников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Медицинское обслуживание детей Учреждения осуществляет старшая медсестра.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К Учреждению прикреплен врач-педиатр детского отделения поликлиники.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Старшая медсестра контролирует режим и качество питания, соблюдение требований санитарно-эпидемиологических правил и норм, проводит профилактическую работу с детьми, сотрудниками и родителями. В осенне-зимний период осуществлялись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Учреждения привит согласно возрастным и индивидуальным особенностям, плану-графику прививок.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Старшая медсестра проводит с родителями различные беседы и консультации.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Использовались следующие виды закаливания: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витаминизация; полоскание зева водой комнатной температуры; гимнастика после сна; кварцевание и проветривание; воздушные ванны.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b/>
          <w:bCs/>
          <w:i/>
          <w:iCs/>
          <w:color w:val="000000"/>
          <w:sz w:val="24"/>
          <w:szCs w:val="24"/>
        </w:rPr>
        <w:t xml:space="preserve">Анализ состояния здоровья воспитанников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дошкольном учреждении проводится большая работа по формированию здорового образа жизни у детей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lastRenderedPageBreak/>
        <w:t xml:space="preserve">Регулярно проводится анализ эффективности оздоровительной деятельности и корректируется дальнейшая работа, учитывается все сопутствующие заболевания. Для установления тесной связи между семьей и дошкольным учреждением воспитателями и медсестрой проводились индивидуальные беседы с родителями вновь поступивших детей, в которых выяснялись условия жизни, режима, питания, ухода и воспитания в семье.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Показателем здоровья детей является группа здоровья. </w:t>
      </w:r>
    </w:p>
    <w:p w:rsidR="004F2B58" w:rsidRPr="00281AE6"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Учреждении организовано 4-х разовое питание. Все продукты сопровождаются сертификатами качества. Контроль за качеством питания, закладкой продуктов питания, выходом готовых блюд, за санитарным состоянием пищеблока возлагается на </w:t>
      </w:r>
      <w:proofErr w:type="spellStart"/>
      <w:r w:rsidRPr="00281AE6">
        <w:rPr>
          <w:rFonts w:ascii="Times New Roman" w:eastAsia="Calibri" w:hAnsi="Times New Roman" w:cs="Times New Roman"/>
          <w:color w:val="000000"/>
          <w:sz w:val="24"/>
          <w:szCs w:val="24"/>
        </w:rPr>
        <w:t>бракеражную</w:t>
      </w:r>
      <w:proofErr w:type="spellEnd"/>
      <w:r w:rsidRPr="00281AE6">
        <w:rPr>
          <w:rFonts w:ascii="Times New Roman" w:eastAsia="Calibri" w:hAnsi="Times New Roman" w:cs="Times New Roman"/>
          <w:color w:val="000000"/>
          <w:sz w:val="24"/>
          <w:szCs w:val="24"/>
        </w:rPr>
        <w:t xml:space="preserve"> комиссию и Совет по питанию. Инвентарь и посуда промаркированы. </w:t>
      </w:r>
    </w:p>
    <w:p w:rsidR="004F2B58" w:rsidRDefault="004F2B58"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281AE6">
        <w:rPr>
          <w:rFonts w:ascii="Times New Roman" w:eastAsia="Calibri" w:hAnsi="Times New Roman" w:cs="Times New Roman"/>
          <w:color w:val="000000"/>
          <w:sz w:val="24"/>
          <w:szCs w:val="24"/>
        </w:rPr>
        <w:t xml:space="preserve">В детском саду имеется вся необходимая документация по организации детского питания. На пищеблоке имеется: </w:t>
      </w:r>
      <w:proofErr w:type="spellStart"/>
      <w:r w:rsidRPr="00281AE6">
        <w:rPr>
          <w:rFonts w:ascii="Times New Roman" w:eastAsia="Calibri" w:hAnsi="Times New Roman" w:cs="Times New Roman"/>
          <w:color w:val="000000"/>
          <w:sz w:val="24"/>
          <w:szCs w:val="24"/>
        </w:rPr>
        <w:t>бракеражный</w:t>
      </w:r>
      <w:proofErr w:type="spellEnd"/>
      <w:r w:rsidRPr="00281AE6">
        <w:rPr>
          <w:rFonts w:ascii="Times New Roman" w:eastAsia="Calibri" w:hAnsi="Times New Roman" w:cs="Times New Roman"/>
          <w:color w:val="000000"/>
          <w:sz w:val="24"/>
          <w:szCs w:val="24"/>
        </w:rPr>
        <w:t xml:space="preserve"> журнал, журнал здоровья. На каждый день пишется меню-раскладка. Меню размещается ежедневно в родительских уголках. Нормы питания соблюдаются. </w:t>
      </w:r>
    </w:p>
    <w:p w:rsidR="001B6AE5" w:rsidRDefault="001B6AE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r w:rsidRPr="006A3455">
        <w:rPr>
          <w:rFonts w:ascii="Times New Roman" w:eastAsia="Calibri" w:hAnsi="Times New Roman" w:cs="Times New Roman"/>
          <w:b/>
          <w:i/>
          <w:color w:val="000000"/>
          <w:sz w:val="24"/>
          <w:szCs w:val="24"/>
          <w:u w:val="single"/>
        </w:rPr>
        <w:t>Вывод:</w:t>
      </w:r>
      <w:r>
        <w:rPr>
          <w:rFonts w:ascii="Times New Roman" w:eastAsia="Calibri" w:hAnsi="Times New Roman" w:cs="Times New Roman"/>
          <w:color w:val="000000"/>
          <w:sz w:val="24"/>
          <w:szCs w:val="24"/>
        </w:rPr>
        <w:t xml:space="preserve"> Медицинское обслуживание осуществляется согласно лицензии на медицинскую деятельность и нормам и правилам </w:t>
      </w:r>
      <w:proofErr w:type="spellStart"/>
      <w:r>
        <w:rPr>
          <w:rFonts w:ascii="Times New Roman" w:eastAsia="Calibri" w:hAnsi="Times New Roman" w:cs="Times New Roman"/>
          <w:color w:val="000000"/>
          <w:sz w:val="24"/>
          <w:szCs w:val="24"/>
        </w:rPr>
        <w:t>СаНПин</w:t>
      </w:r>
      <w:proofErr w:type="spellEnd"/>
      <w:r>
        <w:rPr>
          <w:rFonts w:ascii="Times New Roman" w:eastAsia="Calibri" w:hAnsi="Times New Roman" w:cs="Times New Roman"/>
          <w:color w:val="000000"/>
          <w:sz w:val="24"/>
          <w:szCs w:val="24"/>
        </w:rPr>
        <w:t>.</w:t>
      </w:r>
    </w:p>
    <w:p w:rsidR="009D218E" w:rsidRDefault="009D218E"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9D218E" w:rsidRPr="009D218E" w:rsidRDefault="009D218E" w:rsidP="00DE5AF5">
      <w:pPr>
        <w:suppressAutoHyphens/>
        <w:spacing w:after="0" w:line="100" w:lineRule="atLeast"/>
        <w:jc w:val="both"/>
        <w:rPr>
          <w:rFonts w:ascii="Times New Roman" w:eastAsia="Times New Roman" w:hAnsi="Times New Roman" w:cs="font300"/>
          <w:sz w:val="24"/>
          <w:szCs w:val="28"/>
          <w:lang w:eastAsia="ar-SA"/>
        </w:rPr>
      </w:pPr>
      <w:r>
        <w:rPr>
          <w:rFonts w:ascii="Times New Roman" w:eastAsia="SimSun" w:hAnsi="Times New Roman" w:cs="font300"/>
          <w:b/>
          <w:sz w:val="24"/>
          <w:szCs w:val="28"/>
          <w:lang w:eastAsia="ar-SA"/>
        </w:rPr>
        <w:t>7</w:t>
      </w:r>
      <w:r w:rsidRPr="009D218E">
        <w:rPr>
          <w:rFonts w:ascii="Times New Roman" w:eastAsia="SimSun" w:hAnsi="Times New Roman" w:cs="font300"/>
          <w:b/>
          <w:sz w:val="24"/>
          <w:szCs w:val="28"/>
          <w:lang w:eastAsia="ar-SA"/>
        </w:rPr>
        <w:t>.</w:t>
      </w:r>
      <w:r>
        <w:rPr>
          <w:rFonts w:ascii="Times New Roman" w:eastAsia="SimSun" w:hAnsi="Times New Roman" w:cs="font300"/>
          <w:b/>
          <w:sz w:val="24"/>
          <w:szCs w:val="28"/>
          <w:lang w:eastAsia="ar-SA"/>
        </w:rPr>
        <w:t xml:space="preserve"> Оценка взаимодействия</w:t>
      </w:r>
      <w:r w:rsidRPr="009D218E">
        <w:rPr>
          <w:rFonts w:ascii="Times New Roman" w:eastAsia="SimSun" w:hAnsi="Times New Roman" w:cs="font300"/>
          <w:b/>
          <w:sz w:val="24"/>
          <w:szCs w:val="28"/>
          <w:lang w:eastAsia="ar-SA"/>
        </w:rPr>
        <w:t xml:space="preserve"> с родителями.</w:t>
      </w:r>
    </w:p>
    <w:p w:rsidR="009D218E" w:rsidRPr="009D218E" w:rsidRDefault="009D218E" w:rsidP="00DE5AF5">
      <w:pPr>
        <w:suppressAutoHyphens/>
        <w:spacing w:after="0" w:line="100" w:lineRule="atLeast"/>
        <w:ind w:firstLine="567"/>
        <w:jc w:val="both"/>
        <w:rPr>
          <w:rFonts w:ascii="Times New Roman" w:eastAsia="Times New Roman" w:hAnsi="Times New Roman" w:cs="font300"/>
          <w:sz w:val="24"/>
          <w:szCs w:val="28"/>
          <w:lang w:eastAsia="ar-SA"/>
        </w:rPr>
      </w:pPr>
      <w:r w:rsidRPr="009D218E">
        <w:rPr>
          <w:rFonts w:ascii="Times New Roman" w:eastAsia="Times New Roman" w:hAnsi="Times New Roman" w:cs="font300"/>
          <w:sz w:val="24"/>
          <w:szCs w:val="28"/>
          <w:lang w:eastAsia="ar-SA"/>
        </w:rPr>
        <w:t xml:space="preserve">Одним из ведущих направлений деятельности </w:t>
      </w:r>
      <w:r>
        <w:rPr>
          <w:rFonts w:ascii="Times New Roman" w:eastAsia="Times New Roman" w:hAnsi="Times New Roman" w:cs="font300"/>
          <w:sz w:val="24"/>
          <w:szCs w:val="28"/>
          <w:lang w:eastAsia="ar-SA"/>
        </w:rPr>
        <w:t>МБ</w:t>
      </w:r>
      <w:r w:rsidRPr="009D218E">
        <w:rPr>
          <w:rFonts w:ascii="Times New Roman" w:eastAsia="Times New Roman" w:hAnsi="Times New Roman" w:cs="font300"/>
          <w:sz w:val="24"/>
          <w:szCs w:val="28"/>
          <w:lang w:eastAsia="ar-SA"/>
        </w:rPr>
        <w:t xml:space="preserve">ДОУ является взаимодействие с родителями (законными представителями) на основе партнёрских отношений. </w:t>
      </w:r>
    </w:p>
    <w:p w:rsidR="009D218E" w:rsidRPr="009D218E" w:rsidRDefault="009D218E" w:rsidP="00DE5AF5">
      <w:pPr>
        <w:suppressAutoHyphens/>
        <w:spacing w:after="0" w:line="100" w:lineRule="atLeast"/>
        <w:ind w:firstLine="567"/>
        <w:jc w:val="both"/>
        <w:rPr>
          <w:rFonts w:ascii="Times New Roman" w:eastAsia="Times New Roman" w:hAnsi="Times New Roman" w:cs="font300"/>
          <w:sz w:val="24"/>
          <w:szCs w:val="28"/>
          <w:lang w:eastAsia="ar-SA"/>
        </w:rPr>
      </w:pPr>
      <w:r w:rsidRPr="009D218E">
        <w:rPr>
          <w:rFonts w:ascii="Times New Roman" w:eastAsia="Times New Roman" w:hAnsi="Times New Roman" w:cs="font300"/>
          <w:sz w:val="24"/>
          <w:szCs w:val="28"/>
          <w:lang w:eastAsia="ar-SA"/>
        </w:rPr>
        <w:t xml:space="preserve">В течение года работа с родителями являлась системной, результативной была направлена на изучение и ознакомление родителей с нормативными документами, с требованиями ФГОС, Образовательной программой с целью повышения уровня их компетентности. Прослеживалось активное участие родителей в совместной творческой деятельности (выставки, смотры, конкурсы, </w:t>
      </w:r>
      <w:proofErr w:type="spellStart"/>
      <w:r w:rsidRPr="009D218E">
        <w:rPr>
          <w:rFonts w:ascii="Times New Roman" w:eastAsia="Times New Roman" w:hAnsi="Times New Roman" w:cs="font300"/>
          <w:sz w:val="24"/>
          <w:szCs w:val="28"/>
          <w:lang w:eastAsia="ar-SA"/>
        </w:rPr>
        <w:t>квесты</w:t>
      </w:r>
      <w:proofErr w:type="spellEnd"/>
      <w:r w:rsidRPr="009D218E">
        <w:rPr>
          <w:rFonts w:ascii="Times New Roman" w:eastAsia="Times New Roman" w:hAnsi="Times New Roman" w:cs="font300"/>
          <w:sz w:val="24"/>
          <w:szCs w:val="28"/>
          <w:lang w:eastAsia="ar-SA"/>
        </w:rPr>
        <w:t>, праздники.)</w:t>
      </w:r>
    </w:p>
    <w:p w:rsidR="009D218E" w:rsidRPr="009D218E" w:rsidRDefault="009D218E" w:rsidP="00DE5AF5">
      <w:pPr>
        <w:suppressAutoHyphens/>
        <w:spacing w:after="0" w:line="100" w:lineRule="atLeast"/>
        <w:ind w:firstLine="567"/>
        <w:jc w:val="both"/>
        <w:rPr>
          <w:rFonts w:ascii="Calibri" w:eastAsia="SimSun" w:hAnsi="Calibri" w:cs="font300"/>
          <w:sz w:val="20"/>
          <w:szCs w:val="28"/>
          <w:lang w:eastAsia="ar-SA"/>
        </w:rPr>
      </w:pPr>
      <w:r w:rsidRPr="009D218E">
        <w:rPr>
          <w:rFonts w:ascii="Times New Roman" w:eastAsia="Times New Roman" w:hAnsi="Times New Roman" w:cs="font300"/>
          <w:sz w:val="24"/>
          <w:szCs w:val="28"/>
          <w:lang w:eastAsia="ar-SA"/>
        </w:rPr>
        <w:t>Совершенствовалось внедрение инновационных подходов в работе с родителями, психолого–педагогическое сопровождение семей, оказывалась консультативную помощь в воспитании и обучении детей.</w:t>
      </w:r>
    </w:p>
    <w:p w:rsidR="009D218E" w:rsidRPr="009D218E" w:rsidRDefault="009D218E" w:rsidP="00DE5AF5">
      <w:pPr>
        <w:suppressAutoHyphens/>
        <w:spacing w:after="0" w:line="240" w:lineRule="auto"/>
        <w:ind w:firstLine="567"/>
        <w:jc w:val="both"/>
        <w:rPr>
          <w:rFonts w:ascii="Times New Roman" w:eastAsia="Times New Roman" w:hAnsi="Times New Roman" w:cs="Mangal"/>
          <w:sz w:val="24"/>
          <w:szCs w:val="28"/>
          <w:lang w:eastAsia="hi-IN" w:bidi="hi-IN"/>
        </w:rPr>
      </w:pPr>
      <w:r w:rsidRPr="009D218E">
        <w:rPr>
          <w:rFonts w:ascii="Times New Roman" w:eastAsia="Times New Roman" w:hAnsi="Times New Roman" w:cs="Mangal"/>
          <w:sz w:val="24"/>
          <w:szCs w:val="28"/>
          <w:lang w:eastAsia="hi-IN" w:bidi="hi-IN"/>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D218E" w:rsidRPr="009D218E" w:rsidRDefault="009D218E" w:rsidP="00DE5AF5">
      <w:pPr>
        <w:tabs>
          <w:tab w:val="left" w:pos="567"/>
        </w:tabs>
        <w:suppressAutoHyphens/>
        <w:spacing w:after="0" w:line="100" w:lineRule="atLeast"/>
        <w:ind w:firstLine="360"/>
        <w:jc w:val="both"/>
        <w:rPr>
          <w:rFonts w:ascii="Times New Roman" w:eastAsia="SimSun" w:hAnsi="Times New Roman" w:cs="font300"/>
          <w:sz w:val="24"/>
          <w:szCs w:val="28"/>
          <w:lang w:eastAsia="ar-SA"/>
        </w:rPr>
      </w:pPr>
      <w:r w:rsidRPr="009D218E">
        <w:rPr>
          <w:rFonts w:ascii="Times New Roman" w:eastAsia="SimSun" w:hAnsi="Times New Roman" w:cs="font300"/>
          <w:sz w:val="24"/>
          <w:szCs w:val="28"/>
          <w:lang w:eastAsia="ar-SA"/>
        </w:rPr>
        <w:t xml:space="preserve">   В основу совместной деятельности семьи и дошкольного учреждения заложены следующие принципы:</w:t>
      </w:r>
    </w:p>
    <w:p w:rsidR="009D218E" w:rsidRPr="009D218E" w:rsidRDefault="009D218E" w:rsidP="00DE5AF5">
      <w:pPr>
        <w:numPr>
          <w:ilvl w:val="0"/>
          <w:numId w:val="3"/>
        </w:numPr>
        <w:suppressAutoHyphens/>
        <w:spacing w:after="0" w:line="100" w:lineRule="atLeast"/>
        <w:jc w:val="both"/>
        <w:rPr>
          <w:rFonts w:ascii="Times New Roman" w:eastAsia="Times New Roman" w:hAnsi="Times New Roman" w:cs="font300"/>
          <w:sz w:val="24"/>
          <w:szCs w:val="28"/>
          <w:lang w:eastAsia="ar-SA"/>
        </w:rPr>
      </w:pPr>
      <w:r w:rsidRPr="009D218E">
        <w:rPr>
          <w:rFonts w:ascii="Times New Roman" w:eastAsia="Times New Roman" w:hAnsi="Times New Roman" w:cs="font300"/>
          <w:sz w:val="24"/>
          <w:szCs w:val="28"/>
          <w:lang w:eastAsia="ar-SA"/>
        </w:rPr>
        <w:t>единый подход к процессу воспитания ребёнка;</w:t>
      </w:r>
    </w:p>
    <w:p w:rsidR="009D218E" w:rsidRPr="009D218E" w:rsidRDefault="009D218E" w:rsidP="00DE5AF5">
      <w:pPr>
        <w:numPr>
          <w:ilvl w:val="0"/>
          <w:numId w:val="3"/>
        </w:numPr>
        <w:suppressAutoHyphens/>
        <w:spacing w:after="0" w:line="100" w:lineRule="atLeast"/>
        <w:jc w:val="both"/>
        <w:rPr>
          <w:rFonts w:ascii="Times New Roman" w:eastAsia="Times New Roman" w:hAnsi="Times New Roman" w:cs="font300"/>
          <w:sz w:val="24"/>
          <w:szCs w:val="28"/>
          <w:lang w:eastAsia="ar-SA"/>
        </w:rPr>
      </w:pPr>
      <w:r w:rsidRPr="009D218E">
        <w:rPr>
          <w:rFonts w:ascii="Times New Roman" w:eastAsia="Times New Roman" w:hAnsi="Times New Roman" w:cs="font300"/>
          <w:sz w:val="24"/>
          <w:szCs w:val="28"/>
          <w:lang w:eastAsia="ar-SA"/>
        </w:rPr>
        <w:t>открытость дошкольного учреждения для родителей (законных представителей);</w:t>
      </w:r>
    </w:p>
    <w:p w:rsidR="009D218E" w:rsidRPr="009D218E" w:rsidRDefault="009D218E" w:rsidP="00DE5AF5">
      <w:pPr>
        <w:numPr>
          <w:ilvl w:val="0"/>
          <w:numId w:val="3"/>
        </w:numPr>
        <w:suppressAutoHyphens/>
        <w:spacing w:after="0" w:line="100" w:lineRule="atLeast"/>
        <w:jc w:val="both"/>
        <w:rPr>
          <w:rFonts w:ascii="Calibri" w:eastAsia="Times New Roman" w:hAnsi="Calibri" w:cs="font300"/>
          <w:sz w:val="20"/>
          <w:szCs w:val="28"/>
          <w:lang w:eastAsia="ar-SA"/>
        </w:rPr>
      </w:pPr>
      <w:r w:rsidRPr="009D218E">
        <w:rPr>
          <w:rFonts w:ascii="Times New Roman" w:eastAsia="Times New Roman" w:hAnsi="Times New Roman" w:cs="font300"/>
          <w:sz w:val="24"/>
          <w:szCs w:val="28"/>
          <w:lang w:eastAsia="ar-SA"/>
        </w:rPr>
        <w:t>дифференцированный подход к каждой семье;</w:t>
      </w:r>
    </w:p>
    <w:p w:rsidR="009D218E" w:rsidRPr="009D218E" w:rsidRDefault="009D218E" w:rsidP="00DE5AF5">
      <w:pPr>
        <w:tabs>
          <w:tab w:val="left" w:pos="567"/>
        </w:tabs>
        <w:suppressAutoHyphens/>
        <w:spacing w:after="0" w:line="240" w:lineRule="auto"/>
        <w:ind w:firstLine="360"/>
        <w:jc w:val="both"/>
        <w:rPr>
          <w:rFonts w:ascii="Times New Roman" w:eastAsia="Times New Roman" w:hAnsi="Times New Roman" w:cs="Mangal"/>
          <w:sz w:val="24"/>
          <w:szCs w:val="28"/>
          <w:lang w:eastAsia="hi-IN" w:bidi="hi-IN"/>
        </w:rPr>
      </w:pPr>
      <w:r w:rsidRPr="009D218E">
        <w:rPr>
          <w:rFonts w:ascii="Times New Roman" w:eastAsia="Times New Roman" w:hAnsi="Times New Roman" w:cs="Mangal"/>
          <w:sz w:val="24"/>
          <w:szCs w:val="28"/>
          <w:lang w:eastAsia="hi-IN" w:bidi="hi-IN"/>
        </w:rPr>
        <w:t xml:space="preserve">   На сегодняшний день в МБДОУ осуществляется интеграция общественного и семейного воспитания дошкольников со следующими категориями родителей (законных представителей):</w:t>
      </w:r>
    </w:p>
    <w:p w:rsidR="009D218E" w:rsidRPr="009D218E" w:rsidRDefault="009D218E" w:rsidP="00DE5AF5">
      <w:pPr>
        <w:suppressAutoHyphens/>
        <w:spacing w:after="0" w:line="240" w:lineRule="auto"/>
        <w:ind w:left="113" w:right="-57" w:firstLine="170"/>
        <w:jc w:val="both"/>
        <w:rPr>
          <w:rFonts w:ascii="Times New Roman" w:eastAsia="Times New Roman" w:hAnsi="Times New Roman" w:cs="Mangal"/>
          <w:sz w:val="24"/>
          <w:szCs w:val="28"/>
          <w:lang w:eastAsia="hi-IN" w:bidi="hi-IN"/>
        </w:rPr>
      </w:pPr>
      <w:r w:rsidRPr="009D218E">
        <w:rPr>
          <w:rFonts w:ascii="Times New Roman" w:eastAsia="Times New Roman" w:hAnsi="Times New Roman" w:cs="Mangal"/>
          <w:sz w:val="24"/>
          <w:szCs w:val="28"/>
          <w:lang w:eastAsia="hi-IN" w:bidi="hi-IN"/>
        </w:rPr>
        <w:t>- с семьями воспитанников;</w:t>
      </w:r>
    </w:p>
    <w:p w:rsidR="009D218E" w:rsidRPr="009D218E" w:rsidRDefault="009D218E" w:rsidP="00DE5AF5">
      <w:pPr>
        <w:suppressAutoHyphens/>
        <w:spacing w:after="0" w:line="240" w:lineRule="auto"/>
        <w:ind w:left="113" w:right="-57" w:firstLine="170"/>
        <w:jc w:val="both"/>
        <w:rPr>
          <w:rFonts w:ascii="Times New Roman" w:eastAsia="Times New Roman" w:hAnsi="Times New Roman" w:cs="Mangal"/>
          <w:sz w:val="24"/>
          <w:szCs w:val="28"/>
          <w:lang w:eastAsia="hi-IN" w:bidi="hi-IN"/>
        </w:rPr>
      </w:pPr>
      <w:r w:rsidRPr="009D218E">
        <w:rPr>
          <w:rFonts w:ascii="Times New Roman" w:eastAsia="Times New Roman" w:hAnsi="Times New Roman" w:cs="Mangal"/>
          <w:sz w:val="24"/>
          <w:szCs w:val="28"/>
          <w:lang w:eastAsia="hi-IN" w:bidi="hi-IN"/>
        </w:rPr>
        <w:t xml:space="preserve">- с семьями будущих воспитанников. </w:t>
      </w:r>
    </w:p>
    <w:p w:rsidR="009D218E" w:rsidRPr="009D218E" w:rsidRDefault="009D218E" w:rsidP="00DE5AF5">
      <w:pPr>
        <w:shd w:val="clear" w:color="auto" w:fill="FFFFFF"/>
        <w:tabs>
          <w:tab w:val="left" w:pos="0"/>
          <w:tab w:val="left" w:pos="567"/>
          <w:tab w:val="left" w:pos="9921"/>
        </w:tabs>
        <w:suppressAutoHyphens/>
        <w:spacing w:after="0" w:line="100" w:lineRule="atLeast"/>
        <w:ind w:right="-2" w:hanging="709"/>
        <w:jc w:val="both"/>
        <w:rPr>
          <w:rFonts w:ascii="Times New Roman" w:eastAsia="SimSun" w:hAnsi="Times New Roman" w:cs="font300"/>
          <w:sz w:val="24"/>
          <w:szCs w:val="28"/>
          <w:lang w:eastAsia="ar-SA"/>
        </w:rPr>
      </w:pPr>
      <w:r w:rsidRPr="009D218E">
        <w:rPr>
          <w:rFonts w:ascii="Times New Roman" w:eastAsia="Times New Roman" w:hAnsi="Times New Roman" w:cs="font300"/>
          <w:sz w:val="24"/>
          <w:szCs w:val="28"/>
          <w:lang w:eastAsia="ar-SA"/>
        </w:rPr>
        <w:tab/>
        <w:t xml:space="preserve">      </w:t>
      </w:r>
      <w:r w:rsidR="00AE1DA9" w:rsidRPr="006A3455">
        <w:rPr>
          <w:rFonts w:ascii="Times New Roman" w:eastAsia="Calibri" w:hAnsi="Times New Roman" w:cs="Times New Roman"/>
          <w:b/>
          <w:i/>
          <w:color w:val="000000"/>
          <w:sz w:val="24"/>
          <w:szCs w:val="24"/>
          <w:u w:val="single"/>
        </w:rPr>
        <w:t>Вывод:</w:t>
      </w:r>
      <w:r w:rsidR="00AE1DA9">
        <w:rPr>
          <w:rFonts w:ascii="Times New Roman" w:eastAsia="Calibri" w:hAnsi="Times New Roman" w:cs="Times New Roman"/>
          <w:color w:val="000000"/>
          <w:sz w:val="24"/>
          <w:szCs w:val="24"/>
        </w:rPr>
        <w:t xml:space="preserve"> </w:t>
      </w:r>
      <w:r w:rsidR="00AE1DA9" w:rsidRPr="009D218E">
        <w:rPr>
          <w:rFonts w:ascii="Times New Roman" w:eastAsia="Times New Roman" w:hAnsi="Times New Roman" w:cs="font300"/>
          <w:sz w:val="24"/>
          <w:szCs w:val="28"/>
          <w:lang w:eastAsia="ar-SA"/>
        </w:rPr>
        <w:t>Результатом</w:t>
      </w:r>
      <w:r w:rsidRPr="009D218E">
        <w:rPr>
          <w:rFonts w:ascii="Times New Roman" w:eastAsia="Times New Roman" w:hAnsi="Times New Roman" w:cs="font300"/>
          <w:sz w:val="24"/>
          <w:szCs w:val="28"/>
          <w:lang w:eastAsia="ar-SA"/>
        </w:rPr>
        <w:t xml:space="preserve"> работы коллектива стало создание единого образовательного пространства, детский сад является открытой системой для родителей.</w:t>
      </w:r>
    </w:p>
    <w:p w:rsidR="001B6AE5" w:rsidRPr="001B6AE5" w:rsidRDefault="001B6AE5" w:rsidP="00DE5AF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F2B58" w:rsidRPr="00D37CCE" w:rsidRDefault="009D218E" w:rsidP="00DE5AF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8</w:t>
      </w:r>
      <w:r w:rsidR="004F2B58" w:rsidRPr="00D92831">
        <w:rPr>
          <w:rFonts w:ascii="Times New Roman" w:eastAsia="Calibri" w:hAnsi="Times New Roman" w:cs="Times New Roman"/>
          <w:b/>
          <w:bCs/>
          <w:color w:val="FF0000"/>
          <w:sz w:val="24"/>
          <w:szCs w:val="24"/>
        </w:rPr>
        <w:t xml:space="preserve">. </w:t>
      </w:r>
      <w:r w:rsidR="004F2B58" w:rsidRPr="00D37CCE">
        <w:rPr>
          <w:rFonts w:ascii="Times New Roman" w:eastAsia="Calibri" w:hAnsi="Times New Roman" w:cs="Times New Roman"/>
          <w:b/>
          <w:bCs/>
          <w:sz w:val="24"/>
          <w:szCs w:val="24"/>
        </w:rPr>
        <w:t xml:space="preserve">Оценка функционирования внутренней системы оценки качества образования </w:t>
      </w:r>
    </w:p>
    <w:p w:rsidR="001B6AE5" w:rsidRDefault="001B6AE5" w:rsidP="00B12BBC">
      <w:pPr>
        <w:spacing w:after="0"/>
        <w:ind w:firstLine="567"/>
        <w:jc w:val="both"/>
        <w:rPr>
          <w:rFonts w:ascii="Times New Roman" w:eastAsia="Calibri" w:hAnsi="Times New Roman" w:cs="Times New Roman"/>
          <w:sz w:val="28"/>
          <w:szCs w:val="28"/>
        </w:rPr>
      </w:pPr>
      <w:r w:rsidRPr="00D37CCE">
        <w:rPr>
          <w:rFonts w:ascii="Times New Roman" w:eastAsia="Calibri" w:hAnsi="Times New Roman" w:cs="Times New Roman"/>
          <w:sz w:val="24"/>
          <w:szCs w:val="28"/>
        </w:rPr>
        <w:t xml:space="preserve">Система качества дошкольного образования в учреждении в условиях отсутствия нормативной правовой базы федерального уровня определяется как система внутреннего контроля </w:t>
      </w:r>
      <w:r w:rsidR="00AE1DA9">
        <w:rPr>
          <w:rFonts w:ascii="Times New Roman" w:eastAsia="Calibri" w:hAnsi="Times New Roman" w:cs="Times New Roman"/>
          <w:sz w:val="24"/>
          <w:szCs w:val="28"/>
        </w:rPr>
        <w:t>МБ</w:t>
      </w:r>
      <w:r w:rsidRPr="00D37CCE">
        <w:rPr>
          <w:rFonts w:ascii="Times New Roman" w:eastAsia="Calibri" w:hAnsi="Times New Roman" w:cs="Times New Roman"/>
          <w:sz w:val="24"/>
          <w:szCs w:val="28"/>
        </w:rPr>
        <w:t>ДОУ, которая включает следующие составляющие:</w:t>
      </w:r>
      <w:r w:rsidRPr="00D37CCE">
        <w:rPr>
          <w:rFonts w:ascii="Times New Roman" w:eastAsia="Calibri" w:hAnsi="Times New Roman" w:cs="Times New Roman"/>
          <w:sz w:val="24"/>
          <w:szCs w:val="28"/>
        </w:rPr>
        <w:sym w:font="Symbol" w:char="F0BE"/>
      </w:r>
      <w:r w:rsidRPr="00D37CCE">
        <w:rPr>
          <w:rFonts w:ascii="Times New Roman" w:eastAsia="Calibri" w:hAnsi="Times New Roman" w:cs="Times New Roman"/>
          <w:sz w:val="24"/>
          <w:szCs w:val="28"/>
        </w:rPr>
        <w:t xml:space="preserve">качество научно-методической работы; </w:t>
      </w:r>
      <w:r w:rsidRPr="00D37CCE">
        <w:rPr>
          <w:rFonts w:ascii="Times New Roman" w:eastAsia="Calibri" w:hAnsi="Times New Roman" w:cs="Times New Roman"/>
          <w:sz w:val="24"/>
          <w:szCs w:val="28"/>
        </w:rPr>
        <w:sym w:font="Symbol" w:char="F0BE"/>
      </w:r>
      <w:r w:rsidRPr="00D37CCE">
        <w:rPr>
          <w:rFonts w:ascii="Times New Roman" w:eastAsia="Calibri" w:hAnsi="Times New Roman" w:cs="Times New Roman"/>
          <w:sz w:val="24"/>
          <w:szCs w:val="28"/>
        </w:rPr>
        <w:t xml:space="preserve"> качество воспитательно-образовательного процесса; -качество работы с родителями; </w:t>
      </w:r>
      <w:r w:rsidRPr="00D37CCE">
        <w:rPr>
          <w:rFonts w:ascii="Times New Roman" w:eastAsia="Calibri" w:hAnsi="Times New Roman" w:cs="Times New Roman"/>
          <w:sz w:val="24"/>
          <w:szCs w:val="28"/>
        </w:rPr>
        <w:sym w:font="Symbol" w:char="F0BE"/>
      </w:r>
      <w:r w:rsidRPr="00D37CCE">
        <w:rPr>
          <w:rFonts w:ascii="Times New Roman" w:eastAsia="Calibri" w:hAnsi="Times New Roman" w:cs="Times New Roman"/>
          <w:sz w:val="24"/>
          <w:szCs w:val="28"/>
        </w:rPr>
        <w:t xml:space="preserve"> качество работы с педагогическими кадрами; </w:t>
      </w:r>
      <w:r w:rsidRPr="00D37CCE">
        <w:rPr>
          <w:rFonts w:ascii="Times New Roman" w:eastAsia="Calibri" w:hAnsi="Times New Roman" w:cs="Times New Roman"/>
          <w:sz w:val="24"/>
          <w:szCs w:val="28"/>
        </w:rPr>
        <w:sym w:font="Symbol" w:char="F0BE"/>
      </w:r>
      <w:r w:rsidRPr="00D37CCE">
        <w:rPr>
          <w:rFonts w:ascii="Times New Roman" w:eastAsia="Calibri" w:hAnsi="Times New Roman" w:cs="Times New Roman"/>
          <w:sz w:val="24"/>
          <w:szCs w:val="28"/>
        </w:rPr>
        <w:t xml:space="preserve"> качество предметно-пространственной среды. С целью повышения эффективности учебно-</w:t>
      </w:r>
      <w:r w:rsidRPr="00D37CCE">
        <w:rPr>
          <w:rFonts w:ascii="Times New Roman" w:eastAsia="Calibri" w:hAnsi="Times New Roman" w:cs="Times New Roman"/>
          <w:sz w:val="24"/>
          <w:szCs w:val="28"/>
        </w:rPr>
        <w:lastRenderedPageBreak/>
        <w:t>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r w:rsidRPr="00D37CCE">
        <w:rPr>
          <w:rFonts w:ascii="Times New Roman" w:eastAsia="Calibri" w:hAnsi="Times New Roman" w:cs="Times New Roman"/>
          <w:sz w:val="28"/>
          <w:szCs w:val="28"/>
        </w:rPr>
        <w:t xml:space="preserve">. </w:t>
      </w:r>
    </w:p>
    <w:p w:rsidR="00D37CCE" w:rsidRPr="00B12BBC" w:rsidRDefault="00D37CCE" w:rsidP="00B12BBC">
      <w:pPr>
        <w:spacing w:after="0"/>
        <w:ind w:firstLine="567"/>
        <w:jc w:val="both"/>
        <w:rPr>
          <w:rFonts w:ascii="Times New Roman" w:hAnsi="Times New Roman" w:cs="Times New Roman"/>
          <w:sz w:val="24"/>
          <w:szCs w:val="28"/>
        </w:rPr>
      </w:pPr>
      <w:r w:rsidRPr="00B12BBC">
        <w:rPr>
          <w:rFonts w:ascii="Times New Roman" w:hAnsi="Times New Roman" w:cs="Times New Roman"/>
          <w:sz w:val="24"/>
          <w:szCs w:val="28"/>
        </w:rPr>
        <w:t xml:space="preserve">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Информация о результатах доводится до работников </w:t>
      </w:r>
      <w:r w:rsidR="00B12BBC">
        <w:rPr>
          <w:rFonts w:ascii="Times New Roman" w:hAnsi="Times New Roman" w:cs="Times New Roman"/>
          <w:sz w:val="24"/>
          <w:szCs w:val="28"/>
        </w:rPr>
        <w:t>МБ</w:t>
      </w:r>
      <w:r w:rsidRPr="00B12BBC">
        <w:rPr>
          <w:rFonts w:ascii="Times New Roman" w:hAnsi="Times New Roman" w:cs="Times New Roman"/>
          <w:sz w:val="24"/>
          <w:szCs w:val="28"/>
        </w:rPr>
        <w:t xml:space="preserve">ДОУ в течение </w:t>
      </w:r>
      <w:r w:rsidR="00B12BBC">
        <w:rPr>
          <w:rFonts w:ascii="Times New Roman" w:hAnsi="Times New Roman" w:cs="Times New Roman"/>
          <w:sz w:val="24"/>
          <w:szCs w:val="28"/>
        </w:rPr>
        <w:t>5</w:t>
      </w:r>
      <w:r w:rsidRPr="00B12BBC">
        <w:rPr>
          <w:rFonts w:ascii="Times New Roman" w:hAnsi="Times New Roman" w:cs="Times New Roman"/>
          <w:sz w:val="24"/>
          <w:szCs w:val="28"/>
        </w:rPr>
        <w:t xml:space="preserve"> дней с момента завершения проверки.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руководитель </w:t>
      </w:r>
      <w:r w:rsidR="00B12BBC">
        <w:rPr>
          <w:rFonts w:ascii="Times New Roman" w:hAnsi="Times New Roman" w:cs="Times New Roman"/>
          <w:sz w:val="24"/>
          <w:szCs w:val="28"/>
        </w:rPr>
        <w:t>МБ</w:t>
      </w:r>
      <w:r w:rsidRPr="00B12BBC">
        <w:rPr>
          <w:rFonts w:ascii="Times New Roman" w:hAnsi="Times New Roman" w:cs="Times New Roman"/>
          <w:sz w:val="24"/>
          <w:szCs w:val="28"/>
        </w:rPr>
        <w:t xml:space="preserve">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p>
    <w:p w:rsidR="00D37CCE" w:rsidRPr="00B12BBC" w:rsidRDefault="00D37CCE" w:rsidP="00B12BBC">
      <w:pPr>
        <w:ind w:firstLine="567"/>
        <w:jc w:val="both"/>
        <w:rPr>
          <w:rFonts w:ascii="Times New Roman" w:eastAsia="Calibri" w:hAnsi="Times New Roman" w:cs="Times New Roman"/>
          <w:sz w:val="24"/>
          <w:szCs w:val="28"/>
        </w:rPr>
      </w:pPr>
      <w:r w:rsidRPr="00B12BBC">
        <w:rPr>
          <w:rFonts w:ascii="Times New Roman" w:hAnsi="Times New Roman" w:cs="Times New Roman"/>
          <w:sz w:val="24"/>
          <w:szCs w:val="28"/>
        </w:rPr>
        <w:t xml:space="preserve">При проведении внутренней оценке качества образования изучается степень удовлетворённости родителей качеством образования в </w:t>
      </w:r>
      <w:r w:rsidR="00B12BBC">
        <w:rPr>
          <w:rFonts w:ascii="Times New Roman" w:hAnsi="Times New Roman" w:cs="Times New Roman"/>
          <w:sz w:val="24"/>
          <w:szCs w:val="28"/>
        </w:rPr>
        <w:t>МБ</w:t>
      </w:r>
      <w:r w:rsidRPr="00B12BBC">
        <w:rPr>
          <w:rFonts w:ascii="Times New Roman" w:hAnsi="Times New Roman" w:cs="Times New Roman"/>
          <w:sz w:val="24"/>
          <w:szCs w:val="28"/>
        </w:rPr>
        <w:t xml:space="preserve">ДОУ на основании анкетирования родителей, опроса. С целью информирования родителей об организации образовательной деятельности в </w:t>
      </w:r>
      <w:r w:rsidR="00B12BBC">
        <w:rPr>
          <w:rFonts w:ascii="Times New Roman" w:hAnsi="Times New Roman" w:cs="Times New Roman"/>
          <w:sz w:val="24"/>
          <w:szCs w:val="28"/>
        </w:rPr>
        <w:t>МБ</w:t>
      </w:r>
      <w:r w:rsidRPr="00B12BBC">
        <w:rPr>
          <w:rFonts w:ascii="Times New Roman" w:hAnsi="Times New Roman" w:cs="Times New Roman"/>
          <w:sz w:val="24"/>
          <w:szCs w:val="28"/>
        </w:rPr>
        <w:t xml:space="preserve">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 и др.  </w:t>
      </w:r>
    </w:p>
    <w:p w:rsidR="00D37CCE" w:rsidRPr="00B12BBC" w:rsidRDefault="00B12BBC" w:rsidP="00B12BBC">
      <w:pPr>
        <w:ind w:firstLine="567"/>
        <w:jc w:val="both"/>
        <w:rPr>
          <w:rFonts w:ascii="Times New Roman" w:eastAsia="Calibri" w:hAnsi="Times New Roman" w:cs="Times New Roman"/>
          <w:sz w:val="24"/>
          <w:szCs w:val="28"/>
        </w:rPr>
      </w:pPr>
      <w:r>
        <w:rPr>
          <w:rFonts w:ascii="Times New Roman" w:eastAsia="Calibri" w:hAnsi="Times New Roman" w:cs="Times New Roman"/>
          <w:b/>
          <w:i/>
          <w:sz w:val="24"/>
          <w:szCs w:val="28"/>
          <w:u w:val="single"/>
        </w:rPr>
        <w:t>Вывод:</w:t>
      </w:r>
      <w:r w:rsidRPr="00B12BBC">
        <w:rPr>
          <w:rFonts w:ascii="Times New Roman" w:hAnsi="Times New Roman" w:cs="Times New Roman"/>
          <w:sz w:val="24"/>
          <w:szCs w:val="28"/>
        </w:rPr>
        <w:t xml:space="preserve"> Система</w:t>
      </w:r>
      <w:r w:rsidR="00D37CCE" w:rsidRPr="00B12BBC">
        <w:rPr>
          <w:rFonts w:ascii="Times New Roman" w:hAnsi="Times New Roman" w:cs="Times New Roman"/>
          <w:sz w:val="24"/>
          <w:szCs w:val="28"/>
        </w:rPr>
        <w:t xml:space="preserve"> внутренней оценки качества образования функционирует в соответствии с требованиями действующего законодательства, созданная система работы </w:t>
      </w:r>
      <w:r w:rsidRPr="00B12BBC">
        <w:rPr>
          <w:rFonts w:ascii="Times New Roman" w:hAnsi="Times New Roman" w:cs="Times New Roman"/>
          <w:sz w:val="24"/>
          <w:szCs w:val="28"/>
        </w:rPr>
        <w:t>МБ</w:t>
      </w:r>
      <w:r w:rsidR="00D37CCE" w:rsidRPr="00B12BBC">
        <w:rPr>
          <w:rFonts w:ascii="Times New Roman" w:hAnsi="Times New Roman" w:cs="Times New Roman"/>
          <w:sz w:val="24"/>
          <w:szCs w:val="28"/>
        </w:rPr>
        <w:t>ДОУ позволяет удовлетворять потребность и запросы родителей</w:t>
      </w:r>
      <w:r>
        <w:rPr>
          <w:rFonts w:ascii="Times New Roman" w:hAnsi="Times New Roman" w:cs="Times New Roman"/>
          <w:sz w:val="24"/>
          <w:szCs w:val="28"/>
        </w:rPr>
        <w:t xml:space="preserve"> (законных представителей), требует доработки и усовершенствования с учётом мнения всех участников образовательного процесса.</w:t>
      </w:r>
    </w:p>
    <w:p w:rsidR="00D37CCE" w:rsidRPr="00D37CCE" w:rsidRDefault="00D37CCE" w:rsidP="004F2B58">
      <w:pPr>
        <w:shd w:val="clear" w:color="auto" w:fill="FFFFFF"/>
        <w:spacing w:after="0" w:line="270" w:lineRule="atLeast"/>
        <w:textAlignment w:val="baseline"/>
        <w:outlineLvl w:val="3"/>
        <w:rPr>
          <w:rFonts w:ascii="Times New Roman" w:eastAsia="Calibri" w:hAnsi="Times New Roman" w:cs="Times New Roman"/>
          <w:b/>
          <w:bCs/>
          <w:color w:val="FF0000"/>
          <w:sz w:val="28"/>
          <w:szCs w:val="28"/>
        </w:rPr>
      </w:pPr>
    </w:p>
    <w:p w:rsidR="004F2B58" w:rsidRPr="00281AE6" w:rsidRDefault="00D92831" w:rsidP="004F2B58">
      <w:pPr>
        <w:shd w:val="clear" w:color="auto" w:fill="FFFFFF"/>
        <w:spacing w:after="0" w:line="270" w:lineRule="atLeast"/>
        <w:textAlignment w:val="baseline"/>
        <w:outlineLvl w:val="3"/>
        <w:rPr>
          <w:rFonts w:ascii="Times New Roman" w:eastAsia="Calibri" w:hAnsi="Times New Roman" w:cs="Times New Roman"/>
          <w:b/>
          <w:bCs/>
          <w:sz w:val="24"/>
          <w:szCs w:val="24"/>
        </w:rPr>
      </w:pPr>
      <w:r>
        <w:rPr>
          <w:rFonts w:ascii="Times New Roman" w:eastAsia="Calibri" w:hAnsi="Times New Roman" w:cs="Times New Roman"/>
          <w:b/>
          <w:bCs/>
          <w:sz w:val="24"/>
          <w:szCs w:val="24"/>
        </w:rPr>
        <w:t>9</w:t>
      </w:r>
      <w:r w:rsidR="004F2B58" w:rsidRPr="00281AE6">
        <w:rPr>
          <w:rFonts w:ascii="Times New Roman" w:eastAsia="Calibri" w:hAnsi="Times New Roman" w:cs="Times New Roman"/>
          <w:b/>
          <w:bCs/>
          <w:sz w:val="24"/>
          <w:szCs w:val="24"/>
        </w:rPr>
        <w:t>. Показатели деятельности ДОУ на 01.08.2017г.</w:t>
      </w:r>
    </w:p>
    <w:tbl>
      <w:tblPr>
        <w:tblW w:w="10561"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7322"/>
        <w:gridCol w:w="985"/>
        <w:gridCol w:w="1549"/>
      </w:tblGrid>
      <w:tr w:rsidR="004F2B58" w:rsidRPr="00281AE6" w:rsidTr="00DE5AF5">
        <w:trPr>
          <w:trHeight w:val="441"/>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N п/п</w:t>
            </w:r>
          </w:p>
        </w:tc>
        <w:tc>
          <w:tcPr>
            <w:tcW w:w="7322"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Показатели</w:t>
            </w:r>
          </w:p>
        </w:tc>
        <w:tc>
          <w:tcPr>
            <w:tcW w:w="98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Единица измерения</w:t>
            </w:r>
          </w:p>
        </w:tc>
        <w:tc>
          <w:tcPr>
            <w:tcW w:w="1549" w:type="dxa"/>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Значение показателя</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Образовательная деятельность</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Общая численность воспитанников, осваивающих образовательную программу дошкольного образования, в том числе:</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285</w:t>
            </w:r>
          </w:p>
        </w:tc>
      </w:tr>
      <w:tr w:rsidR="004F2B58" w:rsidRPr="00281AE6" w:rsidTr="00DE5AF5">
        <w:trPr>
          <w:trHeight w:val="159"/>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режиме полного дня (8 - 12 часов)</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285</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режиме кратковременного пребывания (3-5  часов)</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семейной дошкольной группе</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Общая численность воспитанников в возрасте до 3 лет</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159"/>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Общая численность воспитанников в возрасте от 3 до 8 лет</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285</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305</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1.4.1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режиме полного дня (8 - 12 часов)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305/100%</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lastRenderedPageBreak/>
              <w:t>1.4.2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режиме продленного дня (12 - 14 часов)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1.4.3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 режиме круглосуточного пребывания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0</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1.5</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5 детей/1,75%</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1.5.1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По коррекции недостатков в физическом и (или) психическом развитии</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tcPr>
          <w:p w:rsidR="004F2B58" w:rsidRPr="00281AE6" w:rsidRDefault="004F2B58" w:rsidP="00DE5AF5">
            <w:pPr>
              <w:spacing w:after="200" w:line="276" w:lineRule="auto"/>
              <w:jc w:val="center"/>
              <w:rPr>
                <w:rFonts w:ascii="Calibri" w:eastAsia="Calibri" w:hAnsi="Calibri" w:cs="Times New Roman"/>
              </w:rPr>
            </w:pPr>
            <w:r w:rsidRPr="00281AE6">
              <w:rPr>
                <w:rFonts w:ascii="Times New Roman" w:eastAsia="Calibri" w:hAnsi="Times New Roman" w:cs="Times New Roman"/>
                <w:szCs w:val="24"/>
                <w:lang w:eastAsia="ru-RU"/>
              </w:rPr>
              <w:t>5 детей/1,75%</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1.5.2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По освоению образовательной программы дошкольного образования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tcPr>
          <w:p w:rsidR="004F2B58" w:rsidRPr="00281AE6" w:rsidRDefault="004F2B58" w:rsidP="00DE5AF5">
            <w:pPr>
              <w:spacing w:after="200" w:line="276" w:lineRule="auto"/>
              <w:jc w:val="center"/>
              <w:rPr>
                <w:rFonts w:ascii="Calibri" w:eastAsia="Calibri" w:hAnsi="Calibri" w:cs="Times New Roman"/>
              </w:rPr>
            </w:pPr>
            <w:r w:rsidRPr="00281AE6">
              <w:rPr>
                <w:rFonts w:ascii="Times New Roman" w:eastAsia="Calibri" w:hAnsi="Times New Roman" w:cs="Times New Roman"/>
                <w:szCs w:val="24"/>
                <w:lang w:eastAsia="ru-RU"/>
              </w:rPr>
              <w:t>5 детей/1,75%</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1.5.3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По присмотру и уходу</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tcPr>
          <w:p w:rsidR="004F2B58" w:rsidRPr="00281AE6" w:rsidRDefault="004F2B58" w:rsidP="00DE5AF5">
            <w:pPr>
              <w:spacing w:after="200" w:line="276" w:lineRule="auto"/>
              <w:jc w:val="center"/>
              <w:rPr>
                <w:rFonts w:ascii="Calibri" w:eastAsia="Calibri" w:hAnsi="Calibri" w:cs="Times New Roman"/>
              </w:rPr>
            </w:pPr>
            <w:r w:rsidRPr="00281AE6">
              <w:rPr>
                <w:rFonts w:ascii="Times New Roman" w:eastAsia="Calibri" w:hAnsi="Times New Roman" w:cs="Times New Roman"/>
                <w:szCs w:val="24"/>
                <w:lang w:eastAsia="ru-RU"/>
              </w:rPr>
              <w:t>5 детей/1,75%</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1.6</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день</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1,8</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1.7</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Общая численность педагогических работников, в том числе: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23 чел</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1.7.1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имеющих высшее образование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18 чел/78,5%</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1.7.2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shd w:val="clear" w:color="auto" w:fill="auto"/>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16 чел/ 69,6%</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1.7.3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5 чел/21,7%</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1.7.4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4 чел/17,39%</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1.8</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 чел/47,82 %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1.8.1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Высшая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6 чел/26,1%</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1.8.2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Первая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5 чел/21,7 %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1.9</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человек/%</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1.9.1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До 5 лет</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 чел/4 %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1.9.2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Свыше 30 лет</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 чел/9 %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1.10</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3 чел/13 %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6 чел/26 %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2 чел/8 %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6 чел/24 %</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lastRenderedPageBreak/>
              <w:t>1.14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Соотношение "педагогический работник/воспитанник" в дошкольной образовательной организации</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человек/человек</w:t>
            </w:r>
          </w:p>
        </w:tc>
        <w:tc>
          <w:tcPr>
            <w:tcW w:w="1549"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23 чел /12 чел</w:t>
            </w:r>
          </w:p>
        </w:tc>
      </w:tr>
      <w:tr w:rsidR="004F2B58" w:rsidRPr="00281AE6" w:rsidTr="00DE5AF5">
        <w:trPr>
          <w:trHeight w:val="269"/>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Наличие в образовательной организации следующих педагогических работников: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Музыкального руководителя</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Инструктора по физической культуре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Учителя-логопеда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нет</w:t>
            </w:r>
          </w:p>
        </w:tc>
      </w:tr>
      <w:tr w:rsidR="004F2B58" w:rsidRPr="00281AE6" w:rsidTr="00DE5AF5">
        <w:trPr>
          <w:trHeight w:val="85"/>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Логопеда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нет</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1.15.5</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Учителя-дефектолога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нет</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1.15.6</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Педагога-психолога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Инфраструктура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r>
      <w:tr w:rsidR="004F2B58" w:rsidRPr="00281AE6" w:rsidTr="00DE5AF5">
        <w:trPr>
          <w:trHeight w:val="357"/>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2.1</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Общая площадь помещений, в которых осуществляется образовательная деятельность, в расчете на одного воспитанника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кв. м</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3,0</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2.2</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Площадь помещений для организации дополнительных видов деятельности воспитанников</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кв. м</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highlight w:val="yellow"/>
                <w:lang w:eastAsia="ru-RU"/>
              </w:rPr>
            </w:pPr>
            <w:r w:rsidRPr="00281AE6">
              <w:rPr>
                <w:rFonts w:ascii="Times New Roman" w:eastAsia="Calibri" w:hAnsi="Times New Roman" w:cs="Times New Roman"/>
                <w:szCs w:val="24"/>
                <w:lang w:eastAsia="ru-RU"/>
              </w:rPr>
              <w:t>0,7</w:t>
            </w:r>
          </w:p>
        </w:tc>
      </w:tr>
      <w:tr w:rsidR="004F2B58" w:rsidRPr="00281AE6" w:rsidTr="00DE5AF5">
        <w:trPr>
          <w:trHeight w:val="159"/>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2.3</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Наличие физкультурного зала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15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2.4</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Наличие музыкального зала</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300"/>
          <w:tblCellSpacing w:w="0" w:type="dxa"/>
        </w:trPr>
        <w:tc>
          <w:tcPr>
            <w:tcW w:w="705"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2.5</w:t>
            </w:r>
          </w:p>
        </w:tc>
        <w:tc>
          <w:tcPr>
            <w:tcW w:w="7322" w:type="dxa"/>
            <w:vAlign w:val="center"/>
            <w:hideMark/>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85" w:type="dxa"/>
            <w:vAlign w:val="center"/>
            <w:hideMark/>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150"/>
          <w:tblCellSpacing w:w="0" w:type="dxa"/>
        </w:trPr>
        <w:tc>
          <w:tcPr>
            <w:tcW w:w="705"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w:t>
            </w:r>
          </w:p>
        </w:tc>
        <w:tc>
          <w:tcPr>
            <w:tcW w:w="7322"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Организация платных образовательных услуг</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p>
        </w:tc>
      </w:tr>
      <w:tr w:rsidR="004F2B58" w:rsidRPr="00281AE6" w:rsidTr="00DE5AF5">
        <w:trPr>
          <w:trHeight w:val="150"/>
          <w:tblCellSpacing w:w="0" w:type="dxa"/>
        </w:trPr>
        <w:tc>
          <w:tcPr>
            <w:tcW w:w="705"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3.1</w:t>
            </w:r>
          </w:p>
        </w:tc>
        <w:tc>
          <w:tcPr>
            <w:tcW w:w="7322"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Наличие платных образовательных услуг</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да/нет</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да</w:t>
            </w:r>
          </w:p>
        </w:tc>
      </w:tr>
      <w:tr w:rsidR="004F2B58" w:rsidRPr="00281AE6" w:rsidTr="00DE5AF5">
        <w:trPr>
          <w:trHeight w:val="300"/>
          <w:tblCellSpacing w:w="0" w:type="dxa"/>
        </w:trPr>
        <w:tc>
          <w:tcPr>
            <w:tcW w:w="705"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3.2</w:t>
            </w:r>
          </w:p>
        </w:tc>
        <w:tc>
          <w:tcPr>
            <w:tcW w:w="7322" w:type="dxa"/>
            <w:vAlign w:val="center"/>
          </w:tcPr>
          <w:p w:rsidR="004F2B58" w:rsidRPr="00281AE6" w:rsidRDefault="004F2B58" w:rsidP="00DE5AF5">
            <w:pPr>
              <w:spacing w:after="0" w:line="240" w:lineRule="auto"/>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Соотношение, посещающих платные образовательные услуги/воспитанник в дошкольной образовательной организации</w:t>
            </w:r>
          </w:p>
        </w:tc>
        <w:tc>
          <w:tcPr>
            <w:tcW w:w="985" w:type="dxa"/>
            <w:vAlign w:val="center"/>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человек/%</w:t>
            </w:r>
          </w:p>
        </w:tc>
        <w:tc>
          <w:tcPr>
            <w:tcW w:w="1549" w:type="dxa"/>
          </w:tcPr>
          <w:p w:rsidR="004F2B58" w:rsidRPr="00281AE6" w:rsidRDefault="004F2B58" w:rsidP="00DE5AF5">
            <w:pPr>
              <w:spacing w:after="0" w:line="240" w:lineRule="auto"/>
              <w:jc w:val="center"/>
              <w:rPr>
                <w:rFonts w:ascii="Times New Roman" w:eastAsia="Calibri" w:hAnsi="Times New Roman" w:cs="Times New Roman"/>
                <w:szCs w:val="24"/>
                <w:lang w:eastAsia="ru-RU"/>
              </w:rPr>
            </w:pPr>
            <w:r w:rsidRPr="00281AE6">
              <w:rPr>
                <w:rFonts w:ascii="Times New Roman" w:eastAsia="Calibri" w:hAnsi="Times New Roman" w:cs="Times New Roman"/>
                <w:szCs w:val="24"/>
                <w:lang w:eastAsia="ru-RU"/>
              </w:rPr>
              <w:t>36 чел/13%</w:t>
            </w:r>
          </w:p>
        </w:tc>
      </w:tr>
    </w:tbl>
    <w:p w:rsidR="004F2B58" w:rsidRPr="00281AE6" w:rsidRDefault="004F2B58" w:rsidP="004F2B58">
      <w:pPr>
        <w:spacing w:after="200" w:line="276" w:lineRule="auto"/>
        <w:rPr>
          <w:rFonts w:ascii="Times New Roman" w:eastAsia="Calibri" w:hAnsi="Times New Roman" w:cs="Times New Roman"/>
          <w:sz w:val="24"/>
          <w:szCs w:val="24"/>
        </w:rPr>
      </w:pPr>
    </w:p>
    <w:p w:rsidR="004F2B58" w:rsidRPr="00281AE6" w:rsidRDefault="004F2B58" w:rsidP="004F2B58">
      <w:pPr>
        <w:shd w:val="clear" w:color="auto" w:fill="FFFFFF"/>
        <w:spacing w:after="0" w:line="270" w:lineRule="atLeast"/>
        <w:textAlignment w:val="baseline"/>
        <w:outlineLvl w:val="3"/>
        <w:rPr>
          <w:rFonts w:ascii="Times New Roman" w:eastAsia="Calibri" w:hAnsi="Times New Roman" w:cs="Times New Roman"/>
          <w:b/>
          <w:bCs/>
          <w:sz w:val="24"/>
          <w:szCs w:val="24"/>
        </w:rPr>
      </w:pPr>
    </w:p>
    <w:p w:rsidR="004F2B58" w:rsidRPr="00281AE6" w:rsidRDefault="004F2B58" w:rsidP="004F2B58">
      <w:pPr>
        <w:spacing w:after="200" w:line="276" w:lineRule="auto"/>
        <w:rPr>
          <w:rFonts w:ascii="Calibri" w:eastAsia="Calibri" w:hAnsi="Calibri" w:cs="Times New Roman"/>
        </w:rPr>
      </w:pPr>
    </w:p>
    <w:p w:rsidR="004F2B58" w:rsidRPr="00281AE6" w:rsidRDefault="004F2B58" w:rsidP="004F2B58">
      <w:pPr>
        <w:spacing w:after="200" w:line="276" w:lineRule="auto"/>
        <w:rPr>
          <w:rFonts w:ascii="Calibri" w:eastAsia="Calibri" w:hAnsi="Calibri" w:cs="Times New Roman"/>
        </w:rPr>
      </w:pPr>
    </w:p>
    <w:p w:rsidR="004F2B58" w:rsidRDefault="004F2B58" w:rsidP="004F2B58"/>
    <w:p w:rsidR="00333164" w:rsidRDefault="00333164"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6F4B8D" w:rsidRDefault="006F4B8D" w:rsidP="005A69C6">
      <w:pPr>
        <w:autoSpaceDE w:val="0"/>
        <w:autoSpaceDN w:val="0"/>
        <w:adjustRightInd w:val="0"/>
        <w:spacing w:after="0" w:line="240" w:lineRule="auto"/>
        <w:rPr>
          <w:rFonts w:ascii="Times New Roman" w:eastAsia="Calibri" w:hAnsi="Times New Roman" w:cs="Times New Roman"/>
          <w:color w:val="000000"/>
          <w:szCs w:val="24"/>
        </w:rPr>
      </w:pPr>
    </w:p>
    <w:p w:rsidR="00281AE6" w:rsidRDefault="00281AE6"/>
    <w:sectPr w:rsidR="00281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CC"/>
    <w:family w:val="auto"/>
    <w:pitch w:val="variable"/>
  </w:font>
  <w:font w:name="TimesNewRoman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Num1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B"/>
    <w:multiLevelType w:val="multilevel"/>
    <w:tmpl w:val="0000000B"/>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C"/>
    <w:multiLevelType w:val="multilevel"/>
    <w:tmpl w:val="0000000C"/>
    <w:name w:val="WWNum2"/>
    <w:lvl w:ilvl="0">
      <w:start w:val="1"/>
      <w:numFmt w:val="bullet"/>
      <w:lvlText w:val=""/>
      <w:lvlJc w:val="left"/>
      <w:pPr>
        <w:tabs>
          <w:tab w:val="num" w:pos="1211"/>
        </w:tabs>
        <w:ind w:left="1211" w:hanging="360"/>
      </w:pPr>
      <w:rPr>
        <w:rFonts w:ascii="Wingdings" w:hAnsi="Wingdings"/>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7"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5F9D51DF"/>
    <w:multiLevelType w:val="hybridMultilevel"/>
    <w:tmpl w:val="01D254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ED"/>
    <w:rsid w:val="000328DA"/>
    <w:rsid w:val="00065FCD"/>
    <w:rsid w:val="0010543E"/>
    <w:rsid w:val="001B6AE5"/>
    <w:rsid w:val="002025E1"/>
    <w:rsid w:val="00281AE6"/>
    <w:rsid w:val="003119BB"/>
    <w:rsid w:val="00333164"/>
    <w:rsid w:val="0037751B"/>
    <w:rsid w:val="00476B17"/>
    <w:rsid w:val="004C1799"/>
    <w:rsid w:val="004E618F"/>
    <w:rsid w:val="004F2B58"/>
    <w:rsid w:val="004F5782"/>
    <w:rsid w:val="005A69C6"/>
    <w:rsid w:val="005C5966"/>
    <w:rsid w:val="006A3455"/>
    <w:rsid w:val="006F4B8D"/>
    <w:rsid w:val="007A31DC"/>
    <w:rsid w:val="008004B5"/>
    <w:rsid w:val="00880E00"/>
    <w:rsid w:val="009D218E"/>
    <w:rsid w:val="00AA3C2E"/>
    <w:rsid w:val="00AC7AED"/>
    <w:rsid w:val="00AE1DA9"/>
    <w:rsid w:val="00AF6F86"/>
    <w:rsid w:val="00B12BBC"/>
    <w:rsid w:val="00B621BE"/>
    <w:rsid w:val="00D37CCE"/>
    <w:rsid w:val="00D92831"/>
    <w:rsid w:val="00DE5AF5"/>
    <w:rsid w:val="00D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69161-2412-4F82-BCFE-E6ADBF73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1AE6"/>
  </w:style>
  <w:style w:type="paragraph" w:customStyle="1" w:styleId="Default">
    <w:name w:val="Default"/>
    <w:rsid w:val="00281AE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3"/>
    <w:uiPriority w:val="59"/>
    <w:rsid w:val="002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6F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6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resobr.ru/article/63078-qqq-17-m01-planirovanie-vospitatelno-obrazovatelnoy-raboty-na-nedel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br.ru/article/56552-qqe-16-m8-monitoring-v-dou-v-sootvetstvii-s-fgos" TargetMode="External"/><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50;&#1086;&#1090;&#1082;&#1086;&#1074;&#1072;%20&#1045;.&#1040;\&#1040;&#1053;&#1040;&#1051;&#1048;&#1047;%2016-17\&#1056;&#1077;&#1095;&#1077;&#1074;&#1086;&#1077;%20&#1088;&#1072;&#1079;&#1074;&#1080;&#1090;&#10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50;&#1086;&#1090;&#1082;&#1086;&#1074;&#1072;%20&#1045;.&#1040;\&#1040;&#1053;&#1040;&#1051;&#1048;&#1047;%2016-17\&#1055;&#1086;&#1079;&#1085;&#1072;&#1074;&#1072;&#1090;&#1077;&#1083;&#1100;&#1085;&#1086;&#1077;%20&#1088;&#1072;&#1079;&#1074;&#1080;&#1090;&#107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50;&#1086;&#1090;&#1082;&#1086;&#1074;&#1072;%20&#1045;.&#1040;\&#1040;&#1053;&#1040;&#1051;&#1048;&#1047;%2016-17\&#1060;&#1080;&#1079;&#1080;&#1095;&#1077;&#1089;&#1082;&#1086;&#1077;%20&#1088;&#1072;&#1079;&#1074;&#1080;&#1090;&#1080;&#107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50;&#1086;&#1090;&#1082;&#1086;&#1074;&#1072;%20&#1045;.&#1040;\&#1040;&#1053;&#1040;&#1051;&#1048;&#1047;%2016-17\&#1061;&#1091;&#1076;-&#1101;&#1089;&#1090;&#1077;&#1090;&#1080;&#1095;&#1077;&#1089;&#1082;&#1086;&#1077;%20&#1088;&#1072;&#1079;&#1074;&#1080;&#1090;&#1080;&#107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50;&#1086;&#1090;&#1082;&#1086;&#1074;&#1072;%20&#1045;.&#1040;\&#1040;&#1053;&#1040;&#1051;&#1048;&#1047;%2016-17\&#1057;&#1086;&#1094;-&#1082;&#1086;&#1084;&#1084;&#1091;&#1085;&#1080;&#1082;&#1072;&#1090;&#1080;&#1074;&#1085;&#1086;&#1077;%20&#1088;&#1072;&#1079;&#1074;&#1080;&#1090;&#1080;&#1077;.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3.2882035578885971E-2"/>
          <c:w val="0.68410870516185474"/>
          <c:h val="0.8326195683872849"/>
        </c:manualLayout>
      </c:layout>
      <c:barChart>
        <c:barDir val="col"/>
        <c:grouping val="clustered"/>
        <c:varyColors val="0"/>
        <c:ser>
          <c:idx val="0"/>
          <c:order val="0"/>
          <c:tx>
            <c:v>НГ</c:v>
          </c:tx>
          <c:invertIfNegative val="0"/>
          <c:dLbls>
            <c:dLbl>
              <c:idx val="1"/>
              <c:layout>
                <c:manualLayout>
                  <c:x val="-3.8408779149519894E-2"/>
                  <c:y val="1.0603050589492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8E-4F5B-BE05-0EB842A741F6}"/>
                </c:ext>
              </c:extLst>
            </c:dLbl>
            <c:dLbl>
              <c:idx val="2"/>
              <c:layout>
                <c:manualLayout>
                  <c:x val="-1.3888888888888888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8E-4F5B-BE05-0EB842A741F6}"/>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'[Речевое развите.xlsx]Лист1'!$D$19:$F$19</c:f>
              <c:numCache>
                <c:formatCode>General</c:formatCode>
                <c:ptCount val="3"/>
                <c:pt idx="0">
                  <c:v>126</c:v>
                </c:pt>
                <c:pt idx="1">
                  <c:v>147</c:v>
                </c:pt>
                <c:pt idx="2">
                  <c:v>13</c:v>
                </c:pt>
              </c:numCache>
            </c:numRef>
          </c:val>
          <c:extLst>
            <c:ext xmlns:c16="http://schemas.microsoft.com/office/drawing/2014/chart" uri="{C3380CC4-5D6E-409C-BE32-E72D297353CC}">
              <c16:uniqueId val="{00000002-E28E-4F5B-BE05-0EB842A741F6}"/>
            </c:ext>
          </c:extLst>
        </c:ser>
        <c:ser>
          <c:idx val="1"/>
          <c:order val="1"/>
          <c:tx>
            <c:v>КГ</c:v>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'[Речевое развите.xlsx]Лист1'!$D$20:$F$20</c:f>
              <c:numCache>
                <c:formatCode>General</c:formatCode>
                <c:ptCount val="3"/>
                <c:pt idx="0">
                  <c:v>29</c:v>
                </c:pt>
                <c:pt idx="1">
                  <c:v>202</c:v>
                </c:pt>
                <c:pt idx="2">
                  <c:v>54</c:v>
                </c:pt>
              </c:numCache>
            </c:numRef>
          </c:val>
          <c:extLst>
            <c:ext xmlns:c16="http://schemas.microsoft.com/office/drawing/2014/chart" uri="{C3380CC4-5D6E-409C-BE32-E72D297353CC}">
              <c16:uniqueId val="{00000003-E28E-4F5B-BE05-0EB842A741F6}"/>
            </c:ext>
          </c:extLst>
        </c:ser>
        <c:dLbls>
          <c:showLegendKey val="0"/>
          <c:showVal val="0"/>
          <c:showCatName val="0"/>
          <c:showSerName val="0"/>
          <c:showPercent val="0"/>
          <c:showBubbleSize val="0"/>
        </c:dLbls>
        <c:gapWidth val="150"/>
        <c:axId val="289072128"/>
        <c:axId val="289072688"/>
      </c:barChart>
      <c:catAx>
        <c:axId val="289072128"/>
        <c:scaling>
          <c:orientation val="minMax"/>
        </c:scaling>
        <c:delete val="0"/>
        <c:axPos val="b"/>
        <c:majorTickMark val="out"/>
        <c:minorTickMark val="none"/>
        <c:tickLblPos val="nextTo"/>
        <c:crossAx val="289072688"/>
        <c:crosses val="autoZero"/>
        <c:auto val="1"/>
        <c:lblAlgn val="ctr"/>
        <c:lblOffset val="100"/>
        <c:noMultiLvlLbl val="0"/>
      </c:catAx>
      <c:valAx>
        <c:axId val="289072688"/>
        <c:scaling>
          <c:orientation val="minMax"/>
        </c:scaling>
        <c:delete val="1"/>
        <c:axPos val="l"/>
        <c:numFmt formatCode="General" sourceLinked="1"/>
        <c:majorTickMark val="out"/>
        <c:minorTickMark val="none"/>
        <c:tickLblPos val="nextTo"/>
        <c:crossAx val="289072128"/>
        <c:crosses val="autoZero"/>
        <c:crossBetween val="between"/>
      </c:valAx>
    </c:plotArea>
    <c:legend>
      <c:legendPos val="r"/>
      <c:layout>
        <c:manualLayout>
          <c:xMode val="edge"/>
          <c:yMode val="edge"/>
          <c:x val="0.53108583649266061"/>
          <c:y val="0.300306778814103"/>
          <c:w val="0.42165753972111514"/>
          <c:h val="0.12966243802857974"/>
        </c:manualLayout>
      </c:layout>
      <c:overlay val="0"/>
      <c:txPr>
        <a:bodyPr/>
        <a:lstStyle/>
        <a:p>
          <a:pPr>
            <a:defRPr sz="160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3.2882035578885971E-2"/>
          <c:w val="0.68410870516185474"/>
          <c:h val="0.8326195683872849"/>
        </c:manualLayout>
      </c:layout>
      <c:barChart>
        <c:barDir val="col"/>
        <c:grouping val="clustered"/>
        <c:varyColors val="0"/>
        <c:ser>
          <c:idx val="0"/>
          <c:order val="0"/>
          <c:tx>
            <c:v>НГ</c:v>
          </c:tx>
          <c:invertIfNegative val="0"/>
          <c:dLbls>
            <c:dLbl>
              <c:idx val="1"/>
              <c:layout>
                <c:manualLayout>
                  <c:x val="-4.3895747599451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6E-431A-8397-572D316D1B5C}"/>
                </c:ext>
              </c:extLst>
            </c:dLbl>
            <c:dLbl>
              <c:idx val="2"/>
              <c:layout>
                <c:manualLayout>
                  <c:x val="-1.3888888888888888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6E-431A-8397-572D316D1B5C}"/>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Лист1!$D$19:$F$19</c:f>
              <c:numCache>
                <c:formatCode>General</c:formatCode>
                <c:ptCount val="3"/>
                <c:pt idx="0">
                  <c:v>126</c:v>
                </c:pt>
                <c:pt idx="1">
                  <c:v>149</c:v>
                </c:pt>
                <c:pt idx="2">
                  <c:v>11</c:v>
                </c:pt>
              </c:numCache>
            </c:numRef>
          </c:val>
          <c:extLst>
            <c:ext xmlns:c16="http://schemas.microsoft.com/office/drawing/2014/chart" uri="{C3380CC4-5D6E-409C-BE32-E72D297353CC}">
              <c16:uniqueId val="{00000002-986E-431A-8397-572D316D1B5C}"/>
            </c:ext>
          </c:extLst>
        </c:ser>
        <c:ser>
          <c:idx val="1"/>
          <c:order val="1"/>
          <c:tx>
            <c:v>КГ</c:v>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Лист1!$D$20:$F$20</c:f>
              <c:numCache>
                <c:formatCode>General</c:formatCode>
                <c:ptCount val="3"/>
                <c:pt idx="0">
                  <c:v>19</c:v>
                </c:pt>
                <c:pt idx="1">
                  <c:v>183</c:v>
                </c:pt>
                <c:pt idx="2">
                  <c:v>83</c:v>
                </c:pt>
              </c:numCache>
            </c:numRef>
          </c:val>
          <c:extLst>
            <c:ext xmlns:c16="http://schemas.microsoft.com/office/drawing/2014/chart" uri="{C3380CC4-5D6E-409C-BE32-E72D297353CC}">
              <c16:uniqueId val="{00000003-986E-431A-8397-572D316D1B5C}"/>
            </c:ext>
          </c:extLst>
        </c:ser>
        <c:dLbls>
          <c:showLegendKey val="0"/>
          <c:showVal val="0"/>
          <c:showCatName val="0"/>
          <c:showSerName val="0"/>
          <c:showPercent val="0"/>
          <c:showBubbleSize val="0"/>
        </c:dLbls>
        <c:gapWidth val="150"/>
        <c:axId val="281923824"/>
        <c:axId val="281924384"/>
      </c:barChart>
      <c:catAx>
        <c:axId val="281923824"/>
        <c:scaling>
          <c:orientation val="minMax"/>
        </c:scaling>
        <c:delete val="0"/>
        <c:axPos val="b"/>
        <c:majorTickMark val="out"/>
        <c:minorTickMark val="none"/>
        <c:tickLblPos val="nextTo"/>
        <c:crossAx val="281924384"/>
        <c:crosses val="autoZero"/>
        <c:auto val="1"/>
        <c:lblAlgn val="ctr"/>
        <c:lblOffset val="100"/>
        <c:noMultiLvlLbl val="0"/>
      </c:catAx>
      <c:valAx>
        <c:axId val="281924384"/>
        <c:scaling>
          <c:orientation val="minMax"/>
        </c:scaling>
        <c:delete val="1"/>
        <c:axPos val="l"/>
        <c:numFmt formatCode="General" sourceLinked="1"/>
        <c:majorTickMark val="out"/>
        <c:minorTickMark val="none"/>
        <c:tickLblPos val="nextTo"/>
        <c:crossAx val="281923824"/>
        <c:crosses val="autoZero"/>
        <c:crossBetween val="between"/>
      </c:valAx>
    </c:plotArea>
    <c:legend>
      <c:legendPos val="r"/>
      <c:layout>
        <c:manualLayout>
          <c:xMode val="edge"/>
          <c:yMode val="edge"/>
          <c:x val="0.51462489063867012"/>
          <c:y val="0.1041502624671916"/>
          <c:w val="0.44768045688100061"/>
          <c:h val="0.12966243802857974"/>
        </c:manualLayout>
      </c:layout>
      <c:overlay val="0"/>
      <c:txPr>
        <a:bodyPr/>
        <a:lstStyle/>
        <a:p>
          <a:pPr>
            <a:defRPr sz="16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3.2882035578885971E-2"/>
          <c:w val="0.68410870516185474"/>
          <c:h val="0.8326195683872849"/>
        </c:manualLayout>
      </c:layout>
      <c:barChart>
        <c:barDir val="col"/>
        <c:grouping val="clustered"/>
        <c:varyColors val="0"/>
        <c:ser>
          <c:idx val="0"/>
          <c:order val="0"/>
          <c:tx>
            <c:v>НГ</c:v>
          </c:tx>
          <c:invertIfNegative val="0"/>
          <c:dLbls>
            <c:dLbl>
              <c:idx val="1"/>
              <c:layout>
                <c:manualLayout>
                  <c:x val="-3.9087947882736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2E-4408-9835-1E33C6E4392D}"/>
                </c:ext>
              </c:extLst>
            </c:dLbl>
            <c:dLbl>
              <c:idx val="2"/>
              <c:layout>
                <c:manualLayout>
                  <c:x val="-1.3888888888888888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2E-4408-9835-1E33C6E4392D}"/>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Лист1!$D$19:$F$19</c:f>
              <c:numCache>
                <c:formatCode>General</c:formatCode>
                <c:ptCount val="3"/>
                <c:pt idx="0">
                  <c:v>55</c:v>
                </c:pt>
                <c:pt idx="1">
                  <c:v>180</c:v>
                </c:pt>
                <c:pt idx="2">
                  <c:v>51</c:v>
                </c:pt>
              </c:numCache>
            </c:numRef>
          </c:val>
          <c:extLst>
            <c:ext xmlns:c16="http://schemas.microsoft.com/office/drawing/2014/chart" uri="{C3380CC4-5D6E-409C-BE32-E72D297353CC}">
              <c16:uniqueId val="{00000002-EF2E-4408-9835-1E33C6E4392D}"/>
            </c:ext>
          </c:extLst>
        </c:ser>
        <c:ser>
          <c:idx val="1"/>
          <c:order val="1"/>
          <c:tx>
            <c:v>КГ</c:v>
          </c:tx>
          <c:invertIfNegative val="0"/>
          <c:dLbls>
            <c:dLbl>
              <c:idx val="1"/>
              <c:layout>
                <c:manualLayout>
                  <c:x val="4.3956043956043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2E-4408-9835-1E33C6E4392D}"/>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Лист1!$D$20:$F$20</c:f>
              <c:numCache>
                <c:formatCode>General</c:formatCode>
                <c:ptCount val="3"/>
                <c:pt idx="0">
                  <c:v>4</c:v>
                </c:pt>
                <c:pt idx="1">
                  <c:v>182</c:v>
                </c:pt>
                <c:pt idx="2">
                  <c:v>99</c:v>
                </c:pt>
              </c:numCache>
            </c:numRef>
          </c:val>
          <c:extLst>
            <c:ext xmlns:c16="http://schemas.microsoft.com/office/drawing/2014/chart" uri="{C3380CC4-5D6E-409C-BE32-E72D297353CC}">
              <c16:uniqueId val="{00000004-EF2E-4408-9835-1E33C6E4392D}"/>
            </c:ext>
          </c:extLst>
        </c:ser>
        <c:dLbls>
          <c:showLegendKey val="0"/>
          <c:showVal val="0"/>
          <c:showCatName val="0"/>
          <c:showSerName val="0"/>
          <c:showPercent val="0"/>
          <c:showBubbleSize val="0"/>
        </c:dLbls>
        <c:gapWidth val="150"/>
        <c:axId val="274431840"/>
        <c:axId val="274432400"/>
      </c:barChart>
      <c:catAx>
        <c:axId val="274431840"/>
        <c:scaling>
          <c:orientation val="minMax"/>
        </c:scaling>
        <c:delete val="0"/>
        <c:axPos val="b"/>
        <c:majorTickMark val="out"/>
        <c:minorTickMark val="none"/>
        <c:tickLblPos val="nextTo"/>
        <c:crossAx val="274432400"/>
        <c:crosses val="autoZero"/>
        <c:auto val="1"/>
        <c:lblAlgn val="ctr"/>
        <c:lblOffset val="100"/>
        <c:noMultiLvlLbl val="0"/>
      </c:catAx>
      <c:valAx>
        <c:axId val="274432400"/>
        <c:scaling>
          <c:orientation val="minMax"/>
        </c:scaling>
        <c:delete val="1"/>
        <c:axPos val="l"/>
        <c:numFmt formatCode="General" sourceLinked="1"/>
        <c:majorTickMark val="out"/>
        <c:minorTickMark val="none"/>
        <c:tickLblPos val="nextTo"/>
        <c:crossAx val="274431840"/>
        <c:crosses val="autoZero"/>
        <c:crossBetween val="between"/>
      </c:valAx>
    </c:plotArea>
    <c:legend>
      <c:legendPos val="r"/>
      <c:layout>
        <c:manualLayout>
          <c:xMode val="edge"/>
          <c:yMode val="edge"/>
          <c:x val="0.51462489063867012"/>
          <c:y val="0.1041502624671916"/>
          <c:w val="0.36950456111552832"/>
          <c:h val="0.12966243802857974"/>
        </c:manualLayout>
      </c:layout>
      <c:overlay val="0"/>
      <c:txPr>
        <a:bodyPr/>
        <a:lstStyle/>
        <a:p>
          <a:pPr>
            <a:defRPr sz="16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3.2882035578885971E-2"/>
          <c:w val="0.68410870516185474"/>
          <c:h val="0.8326195683872849"/>
        </c:manualLayout>
      </c:layout>
      <c:barChart>
        <c:barDir val="col"/>
        <c:grouping val="clustered"/>
        <c:varyColors val="0"/>
        <c:ser>
          <c:idx val="0"/>
          <c:order val="0"/>
          <c:tx>
            <c:v>НГ</c:v>
          </c:tx>
          <c:invertIfNegative val="0"/>
          <c:dLbls>
            <c:dLbl>
              <c:idx val="1"/>
              <c:layout>
                <c:manualLayout>
                  <c:x val="-3.90879478827361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94-45BA-8F88-AFC954136477}"/>
                </c:ext>
              </c:extLst>
            </c:dLbl>
            <c:dLbl>
              <c:idx val="2"/>
              <c:layout>
                <c:manualLayout>
                  <c:x val="-1.3888888888888888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94-45BA-8F88-AFC954136477}"/>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Лист1!$D$19:$F$19</c:f>
              <c:numCache>
                <c:formatCode>General</c:formatCode>
                <c:ptCount val="3"/>
                <c:pt idx="0">
                  <c:v>108</c:v>
                </c:pt>
                <c:pt idx="1">
                  <c:v>171</c:v>
                </c:pt>
                <c:pt idx="2">
                  <c:v>7</c:v>
                </c:pt>
              </c:numCache>
            </c:numRef>
          </c:val>
          <c:extLst>
            <c:ext xmlns:c16="http://schemas.microsoft.com/office/drawing/2014/chart" uri="{C3380CC4-5D6E-409C-BE32-E72D297353CC}">
              <c16:uniqueId val="{00000002-DE94-45BA-8F88-AFC954136477}"/>
            </c:ext>
          </c:extLst>
        </c:ser>
        <c:ser>
          <c:idx val="1"/>
          <c:order val="1"/>
          <c:tx>
            <c:v>КГ</c:v>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Лист1!$D$20:$F$20</c:f>
              <c:numCache>
                <c:formatCode>General</c:formatCode>
                <c:ptCount val="3"/>
                <c:pt idx="0">
                  <c:v>20</c:v>
                </c:pt>
                <c:pt idx="1">
                  <c:v>205</c:v>
                </c:pt>
                <c:pt idx="2">
                  <c:v>60</c:v>
                </c:pt>
              </c:numCache>
            </c:numRef>
          </c:val>
          <c:extLst>
            <c:ext xmlns:c16="http://schemas.microsoft.com/office/drawing/2014/chart" uri="{C3380CC4-5D6E-409C-BE32-E72D297353CC}">
              <c16:uniqueId val="{00000003-DE94-45BA-8F88-AFC954136477}"/>
            </c:ext>
          </c:extLst>
        </c:ser>
        <c:dLbls>
          <c:showLegendKey val="0"/>
          <c:showVal val="0"/>
          <c:showCatName val="0"/>
          <c:showSerName val="0"/>
          <c:showPercent val="0"/>
          <c:showBubbleSize val="0"/>
        </c:dLbls>
        <c:gapWidth val="150"/>
        <c:axId val="286077472"/>
        <c:axId val="286078032"/>
      </c:barChart>
      <c:catAx>
        <c:axId val="286077472"/>
        <c:scaling>
          <c:orientation val="minMax"/>
        </c:scaling>
        <c:delete val="0"/>
        <c:axPos val="b"/>
        <c:majorTickMark val="out"/>
        <c:minorTickMark val="none"/>
        <c:tickLblPos val="nextTo"/>
        <c:crossAx val="286078032"/>
        <c:crosses val="autoZero"/>
        <c:auto val="1"/>
        <c:lblAlgn val="ctr"/>
        <c:lblOffset val="100"/>
        <c:noMultiLvlLbl val="0"/>
      </c:catAx>
      <c:valAx>
        <c:axId val="286078032"/>
        <c:scaling>
          <c:orientation val="minMax"/>
        </c:scaling>
        <c:delete val="1"/>
        <c:axPos val="l"/>
        <c:numFmt formatCode="General" sourceLinked="1"/>
        <c:majorTickMark val="out"/>
        <c:minorTickMark val="none"/>
        <c:tickLblPos val="nextTo"/>
        <c:crossAx val="286077472"/>
        <c:crosses val="autoZero"/>
        <c:crossBetween val="between"/>
      </c:valAx>
    </c:plotArea>
    <c:legend>
      <c:legendPos val="r"/>
      <c:layout>
        <c:manualLayout>
          <c:xMode val="edge"/>
          <c:yMode val="edge"/>
          <c:x val="0.51462489063867012"/>
          <c:y val="0.1041502624671916"/>
          <c:w val="0.3868769823967444"/>
          <c:h val="0.12966243802857974"/>
        </c:manualLayout>
      </c:layout>
      <c:overlay val="0"/>
      <c:txPr>
        <a:bodyPr/>
        <a:lstStyle/>
        <a:p>
          <a:pPr>
            <a:defRPr sz="16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65E-2"/>
          <c:y val="3.2882035578885971E-2"/>
          <c:w val="0.68410870516185474"/>
          <c:h val="0.8326195683872849"/>
        </c:manualLayout>
      </c:layout>
      <c:barChart>
        <c:barDir val="col"/>
        <c:grouping val="clustered"/>
        <c:varyColors val="0"/>
        <c:ser>
          <c:idx val="0"/>
          <c:order val="0"/>
          <c:tx>
            <c:v>НГ</c:v>
          </c:tx>
          <c:invertIfNegative val="0"/>
          <c:dLbls>
            <c:dLbl>
              <c:idx val="2"/>
              <c:layout>
                <c:manualLayout>
                  <c:x val="-1.3888888888888888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DC-4780-AF21-4D9E7485F98F}"/>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'[Соц-коммуникативное развитие.xlsx]Лист1'!$D$19:$F$19</c:f>
              <c:numCache>
                <c:formatCode>General</c:formatCode>
                <c:ptCount val="3"/>
                <c:pt idx="0">
                  <c:v>86</c:v>
                </c:pt>
                <c:pt idx="1">
                  <c:v>149</c:v>
                </c:pt>
                <c:pt idx="2">
                  <c:v>11</c:v>
                </c:pt>
              </c:numCache>
            </c:numRef>
          </c:val>
          <c:extLst>
            <c:ext xmlns:c16="http://schemas.microsoft.com/office/drawing/2014/chart" uri="{C3380CC4-5D6E-409C-BE32-E72D297353CC}">
              <c16:uniqueId val="{00000001-3ADC-4780-AF21-4D9E7485F98F}"/>
            </c:ext>
          </c:extLst>
        </c:ser>
        <c:ser>
          <c:idx val="1"/>
          <c:order val="1"/>
          <c:tx>
            <c:v>КГ</c:v>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'[Соц-коммуникативное развитие.xlsx]Лист1'!$D$20:$F$20</c:f>
              <c:numCache>
                <c:formatCode>General</c:formatCode>
                <c:ptCount val="3"/>
                <c:pt idx="0">
                  <c:v>19</c:v>
                </c:pt>
                <c:pt idx="1">
                  <c:v>183</c:v>
                </c:pt>
                <c:pt idx="2">
                  <c:v>83</c:v>
                </c:pt>
              </c:numCache>
            </c:numRef>
          </c:val>
          <c:extLst>
            <c:ext xmlns:c16="http://schemas.microsoft.com/office/drawing/2014/chart" uri="{C3380CC4-5D6E-409C-BE32-E72D297353CC}">
              <c16:uniqueId val="{00000002-3ADC-4780-AF21-4D9E7485F98F}"/>
            </c:ext>
          </c:extLst>
        </c:ser>
        <c:dLbls>
          <c:showLegendKey val="0"/>
          <c:showVal val="0"/>
          <c:showCatName val="0"/>
          <c:showSerName val="0"/>
          <c:showPercent val="0"/>
          <c:showBubbleSize val="0"/>
        </c:dLbls>
        <c:gapWidth val="150"/>
        <c:axId val="240144464"/>
        <c:axId val="240145024"/>
      </c:barChart>
      <c:catAx>
        <c:axId val="240144464"/>
        <c:scaling>
          <c:orientation val="minMax"/>
        </c:scaling>
        <c:delete val="0"/>
        <c:axPos val="b"/>
        <c:majorTickMark val="out"/>
        <c:minorTickMark val="none"/>
        <c:tickLblPos val="nextTo"/>
        <c:crossAx val="240145024"/>
        <c:crosses val="autoZero"/>
        <c:auto val="1"/>
        <c:lblAlgn val="ctr"/>
        <c:lblOffset val="100"/>
        <c:noMultiLvlLbl val="0"/>
      </c:catAx>
      <c:valAx>
        <c:axId val="240145024"/>
        <c:scaling>
          <c:orientation val="minMax"/>
        </c:scaling>
        <c:delete val="1"/>
        <c:axPos val="l"/>
        <c:numFmt formatCode="General" sourceLinked="1"/>
        <c:majorTickMark val="out"/>
        <c:minorTickMark val="none"/>
        <c:tickLblPos val="nextTo"/>
        <c:crossAx val="240144464"/>
        <c:crosses val="autoZero"/>
        <c:crossBetween val="between"/>
      </c:valAx>
    </c:plotArea>
    <c:legend>
      <c:legendPos val="r"/>
      <c:layout>
        <c:manualLayout>
          <c:xMode val="edge"/>
          <c:yMode val="edge"/>
          <c:x val="0.51462489063867012"/>
          <c:y val="0.1041502624671916"/>
          <c:w val="0.36950456111552832"/>
          <c:h val="0.12966243802857974"/>
        </c:manualLayout>
      </c:layout>
      <c:overlay val="0"/>
      <c:txPr>
        <a:bodyPr/>
        <a:lstStyle/>
        <a:p>
          <a:pPr>
            <a:defRPr sz="16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201</TotalTime>
  <Pages>13</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23</cp:revision>
  <cp:lastPrinted>2018-01-18T04:26:00Z</cp:lastPrinted>
  <dcterms:created xsi:type="dcterms:W3CDTF">2017-08-09T06:05:00Z</dcterms:created>
  <dcterms:modified xsi:type="dcterms:W3CDTF">2018-01-18T04:26:00Z</dcterms:modified>
</cp:coreProperties>
</file>